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107" w14:textId="76E543F8" w:rsidR="00005E01" w:rsidRPr="00A64E7C" w:rsidRDefault="00745A99" w:rsidP="009B2FFD">
      <w:pPr>
        <w:jc w:val="right"/>
        <w:rPr>
          <w:rFonts w:ascii="Arial" w:hAnsi="Arial" w:cs="Arial"/>
          <w:b/>
        </w:rPr>
      </w:pPr>
      <w:r>
        <w:rPr>
          <w:noProof/>
        </w:rPr>
        <w:drawing>
          <wp:inline distT="0" distB="0" distL="0" distR="0" wp14:anchorId="546D7994" wp14:editId="06DDFF9B">
            <wp:extent cx="2418109" cy="399447"/>
            <wp:effectExtent l="0" t="0" r="1270" b="635"/>
            <wp:docPr id="12" name="Picture 11" descr="A close up of a sign&#10;&#10;Description automatically generated">
              <a:extLst xmlns:a="http://schemas.openxmlformats.org/drawingml/2006/main">
                <a:ext uri="{FF2B5EF4-FFF2-40B4-BE49-F238E27FC236}">
                  <a16:creationId xmlns:a16="http://schemas.microsoft.com/office/drawing/2014/main" id="{054BD893-AA2D-42FD-9ABA-FFDB7DB8AE06}"/>
                </a:ext>
              </a:extLst>
            </wp:docPr>
            <wp:cNvGraphicFramePr/>
            <a:graphic xmlns:a="http://schemas.openxmlformats.org/drawingml/2006/main">
              <a:graphicData uri="http://schemas.openxmlformats.org/drawingml/2006/picture">
                <pic:pic xmlns:pic="http://schemas.openxmlformats.org/drawingml/2006/picture">
                  <pic:nvPicPr>
                    <pic:cNvPr id="12" name="Picture 11" descr="A close up of a sign&#10;&#10;Description automatically generated">
                      <a:extLst>
                        <a:ext uri="{FF2B5EF4-FFF2-40B4-BE49-F238E27FC236}">
                          <a16:creationId xmlns:a16="http://schemas.microsoft.com/office/drawing/2014/main" id="{054BD893-AA2D-42FD-9ABA-FFDB7DB8AE06}"/>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418109" cy="399447"/>
                    </a:xfrm>
                    <a:prstGeom prst="rect">
                      <a:avLst/>
                    </a:prstGeom>
                  </pic:spPr>
                </pic:pic>
              </a:graphicData>
            </a:graphic>
          </wp:inline>
        </w:drawing>
      </w:r>
      <w:r w:rsidR="00350A7C">
        <w:rPr>
          <w:rFonts w:ascii="Arial" w:hAnsi="Arial" w:cs="Arial"/>
          <w:noProof/>
        </w:rPr>
        <w:pict w14:anchorId="11BDE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026" type="#_x0000_t75" alt="H&amp;Clogo positive" style="position:absolute;left:0;text-align:left;margin-left:0;margin-top:-22.6pt;width:116.1pt;height:50.2pt;z-index:2;visibility:visible;mso-wrap-distance-left:0;mso-wrap-distance-right:0;mso-position-horizontal-relative:margin;mso-position-vertical-relative:text;mso-width-relative:page;mso-height-relative:page" o:preferrelative="f">
            <v:fill rotate="t"/>
            <v:imagedata r:id="rId12" o:title="" embosscolor="white"/>
            <w10:wrap anchorx="margin"/>
          </v:shape>
        </w:pict>
      </w:r>
    </w:p>
    <w:p w14:paraId="2FEFDF26" w14:textId="77777777" w:rsidR="00005E01" w:rsidRPr="00A64E7C" w:rsidRDefault="00005E01" w:rsidP="00F32D12">
      <w:pPr>
        <w:jc w:val="both"/>
        <w:rPr>
          <w:rFonts w:ascii="Arial" w:hAnsi="Arial" w:cs="Arial"/>
          <w:b/>
        </w:rPr>
      </w:pPr>
    </w:p>
    <w:p w14:paraId="205073F9" w14:textId="77777777" w:rsidR="00005E01" w:rsidRPr="00A64E7C" w:rsidRDefault="00005E01" w:rsidP="004772A4">
      <w:pPr>
        <w:rPr>
          <w:rFonts w:ascii="Arial" w:hAnsi="Arial" w:cs="Arial"/>
          <w:b/>
        </w:rPr>
      </w:pPr>
    </w:p>
    <w:p w14:paraId="497DCFA7" w14:textId="77777777" w:rsidR="00DD78D5" w:rsidRPr="00A27E25" w:rsidRDefault="00DD78D5" w:rsidP="004772A4">
      <w:pPr>
        <w:spacing w:before="320" w:after="200"/>
        <w:rPr>
          <w:rFonts w:ascii="Arial" w:hAnsi="Arial" w:cs="Arial"/>
          <w:b/>
        </w:rPr>
      </w:pPr>
      <w:r w:rsidRPr="00A27E25">
        <w:rPr>
          <w:rFonts w:ascii="Arial" w:hAnsi="Arial" w:cs="Arial"/>
          <w:b/>
        </w:rPr>
        <w:t>Job Description</w:t>
      </w:r>
    </w:p>
    <w:p w14:paraId="6233D0E0" w14:textId="77777777" w:rsidR="009B2FFD" w:rsidRDefault="00DD78D5" w:rsidP="009B2FFD">
      <w:pPr>
        <w:spacing w:line="276" w:lineRule="auto"/>
        <w:ind w:left="2880" w:hanging="1887"/>
        <w:rPr>
          <w:rFonts w:ascii="Arial" w:hAnsi="Arial" w:cs="Arial"/>
          <w:b/>
        </w:rPr>
      </w:pPr>
      <w:r w:rsidRPr="00A64E7C">
        <w:rPr>
          <w:rFonts w:ascii="Arial" w:hAnsi="Arial" w:cs="Arial"/>
        </w:rPr>
        <w:t>Job Title:</w:t>
      </w:r>
      <w:r w:rsidRPr="00A64E7C">
        <w:rPr>
          <w:rFonts w:ascii="Arial" w:hAnsi="Arial" w:cs="Arial"/>
        </w:rPr>
        <w:tab/>
      </w:r>
      <w:bookmarkStart w:id="0" w:name="_Hlk523998061"/>
      <w:r w:rsidR="009C1F78" w:rsidRPr="00A27E25">
        <w:rPr>
          <w:rFonts w:ascii="Arial" w:hAnsi="Arial" w:cs="Arial"/>
          <w:b/>
        </w:rPr>
        <w:t>Healthwat</w:t>
      </w:r>
      <w:r w:rsidR="00F16CF5" w:rsidRPr="00A27E25">
        <w:rPr>
          <w:rFonts w:ascii="Arial" w:hAnsi="Arial" w:cs="Arial"/>
          <w:b/>
        </w:rPr>
        <w:t xml:space="preserve">ch Officer </w:t>
      </w:r>
      <w:bookmarkEnd w:id="0"/>
    </w:p>
    <w:p w14:paraId="1F1064A4" w14:textId="7A7866B2" w:rsidR="00DD78D5" w:rsidRPr="00A64E7C" w:rsidRDefault="00DD78D5" w:rsidP="009B2FFD">
      <w:pPr>
        <w:spacing w:line="276" w:lineRule="auto"/>
        <w:ind w:left="2880" w:hanging="1887"/>
        <w:rPr>
          <w:rFonts w:ascii="Arial" w:hAnsi="Arial" w:cs="Arial"/>
        </w:rPr>
      </w:pPr>
      <w:r w:rsidRPr="00A64E7C">
        <w:rPr>
          <w:rFonts w:ascii="Arial" w:hAnsi="Arial" w:cs="Arial"/>
        </w:rPr>
        <w:t>Team:</w:t>
      </w:r>
      <w:r w:rsidRPr="00A64E7C">
        <w:rPr>
          <w:rFonts w:ascii="Arial" w:hAnsi="Arial" w:cs="Arial"/>
        </w:rPr>
        <w:tab/>
        <w:t xml:space="preserve">Healthwatch </w:t>
      </w:r>
      <w:r w:rsidR="00561E93">
        <w:rPr>
          <w:rFonts w:ascii="Arial" w:hAnsi="Arial" w:cs="Arial"/>
        </w:rPr>
        <w:t>in East Berkshire</w:t>
      </w:r>
      <w:r w:rsidRPr="00A64E7C">
        <w:rPr>
          <w:rFonts w:ascii="Arial" w:hAnsi="Arial" w:cs="Arial"/>
        </w:rPr>
        <w:t xml:space="preserve"> </w:t>
      </w:r>
    </w:p>
    <w:p w14:paraId="52F1A70B" w14:textId="7EAF9D00" w:rsidR="00DD78D5" w:rsidRPr="00A64E7C" w:rsidRDefault="00DD78D5" w:rsidP="004772A4">
      <w:pPr>
        <w:spacing w:line="276" w:lineRule="auto"/>
        <w:ind w:left="993"/>
        <w:rPr>
          <w:rFonts w:ascii="Arial" w:hAnsi="Arial" w:cs="Arial"/>
        </w:rPr>
      </w:pPr>
      <w:r w:rsidRPr="00A64E7C">
        <w:rPr>
          <w:rFonts w:ascii="Arial" w:hAnsi="Arial" w:cs="Arial"/>
        </w:rPr>
        <w:t>Reporting to:</w:t>
      </w:r>
      <w:r w:rsidRPr="00A64E7C">
        <w:rPr>
          <w:rFonts w:ascii="Arial" w:hAnsi="Arial" w:cs="Arial"/>
        </w:rPr>
        <w:tab/>
        <w:t xml:space="preserve">Healthwatch </w:t>
      </w:r>
      <w:r w:rsidR="00336949">
        <w:rPr>
          <w:rFonts w:ascii="Arial" w:hAnsi="Arial" w:cs="Arial"/>
        </w:rPr>
        <w:t>East Berkshire</w:t>
      </w:r>
      <w:r w:rsidR="00D53DA9" w:rsidRPr="00A64E7C">
        <w:rPr>
          <w:rFonts w:ascii="Arial" w:hAnsi="Arial" w:cs="Arial"/>
        </w:rPr>
        <w:t xml:space="preserve"> </w:t>
      </w:r>
      <w:r w:rsidRPr="00A64E7C">
        <w:rPr>
          <w:rFonts w:ascii="Arial" w:hAnsi="Arial" w:cs="Arial"/>
        </w:rPr>
        <w:t>Manager, Help &amp; Care</w:t>
      </w:r>
    </w:p>
    <w:p w14:paraId="1BA22511" w14:textId="39AFD638" w:rsidR="00DD78D5" w:rsidRPr="00A64E7C" w:rsidRDefault="00DD78D5" w:rsidP="004772A4">
      <w:pPr>
        <w:spacing w:line="276" w:lineRule="auto"/>
        <w:ind w:left="993"/>
        <w:rPr>
          <w:rFonts w:ascii="Arial" w:hAnsi="Arial" w:cs="Arial"/>
        </w:rPr>
      </w:pPr>
      <w:r w:rsidRPr="00A64E7C">
        <w:rPr>
          <w:rFonts w:ascii="Arial" w:hAnsi="Arial" w:cs="Arial"/>
        </w:rPr>
        <w:t>Accountable to:</w:t>
      </w:r>
      <w:r w:rsidRPr="00A64E7C">
        <w:rPr>
          <w:rFonts w:ascii="Arial" w:hAnsi="Arial" w:cs="Arial"/>
        </w:rPr>
        <w:tab/>
      </w:r>
      <w:r w:rsidR="0006111E">
        <w:rPr>
          <w:rFonts w:ascii="Arial" w:hAnsi="Arial" w:cs="Arial"/>
        </w:rPr>
        <w:t xml:space="preserve">Head of </w:t>
      </w:r>
      <w:r w:rsidR="00FA0FC1">
        <w:rPr>
          <w:rFonts w:ascii="Arial" w:hAnsi="Arial" w:cs="Arial"/>
        </w:rPr>
        <w:t>Healthwatch</w:t>
      </w:r>
    </w:p>
    <w:p w14:paraId="3674CF5F" w14:textId="62B3A7BC" w:rsidR="00DD78D5" w:rsidRPr="00F32D12" w:rsidRDefault="005C6F8F" w:rsidP="004772A4">
      <w:pPr>
        <w:spacing w:line="276" w:lineRule="auto"/>
        <w:ind w:left="2877" w:hanging="1884"/>
        <w:rPr>
          <w:rFonts w:ascii="Arial" w:hAnsi="Arial" w:cs="Arial"/>
        </w:rPr>
      </w:pPr>
      <w:r>
        <w:rPr>
          <w:rFonts w:ascii="Arial" w:hAnsi="Arial" w:cs="Arial"/>
        </w:rPr>
        <w:t>Salary:</w:t>
      </w:r>
      <w:r>
        <w:rPr>
          <w:rFonts w:ascii="Arial" w:hAnsi="Arial" w:cs="Arial"/>
        </w:rPr>
        <w:tab/>
      </w:r>
      <w:r w:rsidR="006C7D03" w:rsidRPr="00D53DA9">
        <w:rPr>
          <w:rFonts w:ascii="Arial" w:hAnsi="Arial" w:cs="Arial"/>
        </w:rPr>
        <w:t xml:space="preserve">Grade </w:t>
      </w:r>
      <w:r w:rsidR="006C7D03">
        <w:rPr>
          <w:rFonts w:ascii="Arial" w:hAnsi="Arial" w:cs="Arial"/>
        </w:rPr>
        <w:t>C</w:t>
      </w:r>
      <w:r w:rsidR="006C7D03" w:rsidRPr="00D53DA9">
        <w:rPr>
          <w:rFonts w:ascii="Arial" w:hAnsi="Arial" w:cs="Arial"/>
        </w:rPr>
        <w:t xml:space="preserve">, </w:t>
      </w:r>
      <w:proofErr w:type="gramStart"/>
      <w:r w:rsidR="006C7D03" w:rsidRPr="00D53DA9">
        <w:rPr>
          <w:rFonts w:ascii="Arial" w:hAnsi="Arial" w:cs="Arial"/>
        </w:rPr>
        <w:t>Point</w:t>
      </w:r>
      <w:proofErr w:type="gramEnd"/>
      <w:r w:rsidR="006C7D03" w:rsidRPr="00D53DA9">
        <w:rPr>
          <w:rFonts w:ascii="Arial" w:hAnsi="Arial" w:cs="Arial"/>
        </w:rPr>
        <w:t xml:space="preserve"> </w:t>
      </w:r>
      <w:r w:rsidR="006C7D03">
        <w:rPr>
          <w:rFonts w:ascii="Arial" w:hAnsi="Arial" w:cs="Arial"/>
        </w:rPr>
        <w:t>2</w:t>
      </w:r>
      <w:r w:rsidR="006C7D03" w:rsidRPr="00D53DA9">
        <w:rPr>
          <w:rFonts w:ascii="Arial" w:hAnsi="Arial" w:cs="Arial"/>
        </w:rPr>
        <w:t xml:space="preserve">4 </w:t>
      </w:r>
      <w:r w:rsidR="006C7D03" w:rsidRPr="00F32D12">
        <w:rPr>
          <w:rFonts w:ascii="Arial" w:hAnsi="Arial" w:cs="Arial"/>
        </w:rPr>
        <w:t>£2</w:t>
      </w:r>
      <w:r w:rsidR="006C7D03">
        <w:rPr>
          <w:rFonts w:ascii="Arial" w:hAnsi="Arial" w:cs="Arial"/>
        </w:rPr>
        <w:t>4,226</w:t>
      </w:r>
      <w:r w:rsidR="006C7D03" w:rsidRPr="00F32D12">
        <w:rPr>
          <w:rFonts w:ascii="Arial" w:hAnsi="Arial" w:cs="Arial"/>
        </w:rPr>
        <w:t xml:space="preserve"> </w:t>
      </w:r>
      <w:r w:rsidR="006C7D03" w:rsidRPr="00D53DA9">
        <w:rPr>
          <w:rFonts w:ascii="Arial" w:hAnsi="Arial" w:cs="Arial"/>
        </w:rPr>
        <w:t xml:space="preserve">to Point </w:t>
      </w:r>
      <w:r w:rsidR="006C7D03">
        <w:rPr>
          <w:rFonts w:ascii="Arial" w:hAnsi="Arial" w:cs="Arial"/>
        </w:rPr>
        <w:t xml:space="preserve">27 </w:t>
      </w:r>
      <w:r w:rsidR="006C7D03" w:rsidRPr="00F32D12">
        <w:rPr>
          <w:rFonts w:ascii="Arial" w:hAnsi="Arial" w:cs="Arial"/>
        </w:rPr>
        <w:t>£</w:t>
      </w:r>
      <w:r w:rsidR="006C7D03">
        <w:rPr>
          <w:rFonts w:ascii="Arial" w:hAnsi="Arial" w:cs="Arial"/>
        </w:rPr>
        <w:t>26,869</w:t>
      </w:r>
      <w:r w:rsidR="006C7D03" w:rsidRPr="00F32D12">
        <w:rPr>
          <w:rFonts w:ascii="Arial" w:hAnsi="Arial" w:cs="Arial"/>
        </w:rPr>
        <w:t xml:space="preserve"> per annum</w:t>
      </w:r>
    </w:p>
    <w:p w14:paraId="3A445351" w14:textId="428C9BB2" w:rsidR="00DD78D5" w:rsidRDefault="005C6F8F" w:rsidP="004772A4">
      <w:pPr>
        <w:spacing w:line="276" w:lineRule="auto"/>
        <w:ind w:left="2835" w:hanging="1842"/>
        <w:rPr>
          <w:rFonts w:ascii="Arial" w:hAnsi="Arial" w:cs="Arial"/>
        </w:rPr>
      </w:pPr>
      <w:r w:rsidRPr="00F32D12">
        <w:rPr>
          <w:rFonts w:ascii="Arial" w:hAnsi="Arial" w:cs="Arial"/>
        </w:rPr>
        <w:t>Hours:</w:t>
      </w:r>
      <w:r w:rsidRPr="00F32D12">
        <w:rPr>
          <w:rFonts w:ascii="Arial" w:hAnsi="Arial" w:cs="Arial"/>
        </w:rPr>
        <w:tab/>
      </w:r>
      <w:r w:rsidRPr="00F32D12">
        <w:rPr>
          <w:rFonts w:ascii="Arial" w:hAnsi="Arial" w:cs="Arial"/>
        </w:rPr>
        <w:tab/>
      </w:r>
      <w:r w:rsidR="00460528">
        <w:rPr>
          <w:rFonts w:ascii="Arial" w:hAnsi="Arial" w:cs="Arial"/>
        </w:rPr>
        <w:t>3</w:t>
      </w:r>
      <w:r w:rsidR="00336949">
        <w:rPr>
          <w:rFonts w:ascii="Arial" w:hAnsi="Arial" w:cs="Arial"/>
        </w:rPr>
        <w:t>7</w:t>
      </w:r>
      <w:r w:rsidR="00F32D12" w:rsidRPr="00F32D12">
        <w:rPr>
          <w:rFonts w:ascii="Arial" w:hAnsi="Arial" w:cs="Arial"/>
        </w:rPr>
        <w:t xml:space="preserve"> hours per week </w:t>
      </w:r>
    </w:p>
    <w:p w14:paraId="6A3D222A" w14:textId="3F8E2CA2" w:rsidR="004772A4" w:rsidRDefault="004772A4" w:rsidP="004772A4">
      <w:pPr>
        <w:spacing w:line="276" w:lineRule="auto"/>
        <w:ind w:left="2835" w:hanging="1842"/>
        <w:rPr>
          <w:rFonts w:ascii="Arial" w:hAnsi="Arial" w:cs="Arial"/>
        </w:rPr>
      </w:pPr>
      <w:r>
        <w:rPr>
          <w:rFonts w:ascii="Arial" w:hAnsi="Arial" w:cs="Arial"/>
        </w:rPr>
        <w:t>Contract:</w:t>
      </w:r>
      <w:r>
        <w:rPr>
          <w:rFonts w:ascii="Arial" w:hAnsi="Arial" w:cs="Arial"/>
        </w:rPr>
        <w:tab/>
      </w:r>
      <w:r w:rsidR="006C7D03">
        <w:rPr>
          <w:rFonts w:ascii="Arial" w:hAnsi="Arial" w:cs="Arial"/>
        </w:rPr>
        <w:t xml:space="preserve"> </w:t>
      </w:r>
      <w:r>
        <w:rPr>
          <w:rFonts w:ascii="Arial" w:hAnsi="Arial" w:cs="Arial"/>
        </w:rPr>
        <w:t>Permanent</w:t>
      </w:r>
    </w:p>
    <w:p w14:paraId="465499FF" w14:textId="4C531F3D" w:rsidR="004772A4" w:rsidRPr="00A64E7C" w:rsidRDefault="004772A4" w:rsidP="004772A4">
      <w:pPr>
        <w:spacing w:line="276" w:lineRule="auto"/>
        <w:ind w:left="2835" w:hanging="1842"/>
        <w:rPr>
          <w:rFonts w:ascii="Arial" w:hAnsi="Arial" w:cs="Arial"/>
        </w:rPr>
      </w:pPr>
      <w:r>
        <w:rPr>
          <w:rFonts w:ascii="Arial" w:hAnsi="Arial" w:cs="Arial"/>
        </w:rPr>
        <w:t>Based:</w:t>
      </w:r>
      <w:r>
        <w:rPr>
          <w:rFonts w:ascii="Arial" w:hAnsi="Arial" w:cs="Arial"/>
        </w:rPr>
        <w:tab/>
      </w:r>
      <w:r w:rsidR="006C7D03">
        <w:rPr>
          <w:rFonts w:ascii="Arial" w:hAnsi="Arial" w:cs="Arial"/>
        </w:rPr>
        <w:t xml:space="preserve"> </w:t>
      </w:r>
      <w:r>
        <w:rPr>
          <w:rFonts w:ascii="Arial" w:hAnsi="Arial" w:cs="Arial"/>
        </w:rPr>
        <w:t>H</w:t>
      </w:r>
      <w:r w:rsidR="00460528">
        <w:rPr>
          <w:rFonts w:ascii="Arial" w:hAnsi="Arial" w:cs="Arial"/>
        </w:rPr>
        <w:t>ome based</w:t>
      </w:r>
      <w:r w:rsidRPr="004772A4">
        <w:rPr>
          <w:rFonts w:ascii="Arial" w:hAnsi="Arial" w:cs="Arial"/>
        </w:rPr>
        <w:t>, with flexible working</w:t>
      </w:r>
      <w:r w:rsidR="00336949">
        <w:rPr>
          <w:rFonts w:ascii="Arial" w:hAnsi="Arial" w:cs="Arial"/>
        </w:rPr>
        <w:t xml:space="preserve"> (TBC)</w:t>
      </w:r>
    </w:p>
    <w:p w14:paraId="36A4A554" w14:textId="77777777" w:rsidR="00DD78D5" w:rsidRPr="00A64E7C" w:rsidRDefault="00DD78D5" w:rsidP="00F32D12">
      <w:pPr>
        <w:pStyle w:val="Heading2"/>
        <w:jc w:val="both"/>
        <w:rPr>
          <w:rFonts w:eastAsia="Calibri" w:cs="Arial"/>
          <w:sz w:val="24"/>
          <w:szCs w:val="24"/>
        </w:rPr>
      </w:pPr>
      <w:r w:rsidRPr="00A64E7C">
        <w:rPr>
          <w:rFonts w:eastAsia="Calibri" w:cs="Arial"/>
          <w:sz w:val="24"/>
          <w:szCs w:val="24"/>
        </w:rPr>
        <w:t>Help &amp; Care’s values are:</w:t>
      </w:r>
    </w:p>
    <w:p w14:paraId="65674B40" w14:textId="77777777" w:rsidR="00DD78D5" w:rsidRPr="00A64E7C" w:rsidRDefault="00DD78D5" w:rsidP="00F32D12">
      <w:pPr>
        <w:tabs>
          <w:tab w:val="left" w:pos="851"/>
        </w:tabs>
        <w:spacing w:after="320"/>
        <w:ind w:left="851" w:hanging="851"/>
        <w:jc w:val="both"/>
        <w:rPr>
          <w:rFonts w:ascii="Arial" w:eastAsia="Calibri" w:hAnsi="Arial" w:cs="Arial"/>
        </w:rPr>
      </w:pPr>
      <w:r w:rsidRPr="00A64E7C">
        <w:rPr>
          <w:rFonts w:ascii="Arial" w:hAnsi="Arial" w:cs="Arial"/>
          <w:noProof/>
        </w:rPr>
        <w:drawing>
          <wp:anchor distT="0" distB="0" distL="114300" distR="114300" simplePos="0" relativeHeight="251660288" behindDoc="0" locked="0" layoutInCell="1" allowOverlap="1" wp14:anchorId="10496C07" wp14:editId="6BC1EF6E">
            <wp:simplePos x="0" y="0"/>
            <wp:positionH relativeFrom="column">
              <wp:posOffset>77470</wp:posOffset>
            </wp:positionH>
            <wp:positionV relativeFrom="paragraph">
              <wp:posOffset>77470</wp:posOffset>
            </wp:positionV>
            <wp:extent cx="407035" cy="26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035" cy="269875"/>
                    </a:xfrm>
                    <a:prstGeom prst="rect">
                      <a:avLst/>
                    </a:prstGeom>
                    <a:noFill/>
                  </pic:spPr>
                </pic:pic>
              </a:graphicData>
            </a:graphic>
            <wp14:sizeRelH relativeFrom="margin">
              <wp14:pctWidth>0</wp14:pctWidth>
            </wp14:sizeRelH>
            <wp14:sizeRelV relativeFrom="margin">
              <wp14:pctHeight>0</wp14:pctHeight>
            </wp14:sizeRelV>
          </wp:anchor>
        </w:drawing>
      </w:r>
      <w:r w:rsidRPr="00A64E7C">
        <w:rPr>
          <w:rFonts w:ascii="Arial" w:hAnsi="Arial" w:cs="Arial"/>
        </w:rPr>
        <w:tab/>
      </w:r>
      <w:r w:rsidRPr="00A64E7C">
        <w:rPr>
          <w:rFonts w:ascii="Arial" w:hAnsi="Arial" w:cs="Arial"/>
          <w:b/>
        </w:rPr>
        <w:t>Social justice</w:t>
      </w:r>
      <w:r w:rsidRPr="00A64E7C">
        <w:rPr>
          <w:rFonts w:ascii="Arial" w:hAnsi="Arial" w:cs="Arial"/>
        </w:rPr>
        <w:t xml:space="preserve"> sits at the heart of all our </w:t>
      </w:r>
      <w:proofErr w:type="gramStart"/>
      <w:r w:rsidRPr="00A64E7C">
        <w:rPr>
          <w:rFonts w:ascii="Arial" w:hAnsi="Arial" w:cs="Arial"/>
        </w:rPr>
        <w:t>work</w:t>
      </w:r>
      <w:proofErr w:type="gramEnd"/>
      <w:r w:rsidRPr="00A64E7C">
        <w:rPr>
          <w:rFonts w:ascii="Arial" w:hAnsi="Arial" w:cs="Arial"/>
        </w:rPr>
        <w:t xml:space="preserve"> and we will use it to challenge, advocate and influence policies and practices</w:t>
      </w:r>
    </w:p>
    <w:p w14:paraId="46BEB7E2" w14:textId="77777777" w:rsidR="00DD78D5" w:rsidRPr="00A64E7C" w:rsidRDefault="00DD78D5" w:rsidP="00F32D12">
      <w:pPr>
        <w:tabs>
          <w:tab w:val="left" w:pos="851"/>
        </w:tabs>
        <w:spacing w:after="320"/>
        <w:ind w:left="851" w:hanging="851"/>
        <w:jc w:val="both"/>
        <w:rPr>
          <w:rFonts w:ascii="Arial" w:hAnsi="Arial" w:cs="Arial"/>
        </w:rPr>
      </w:pPr>
      <w:r w:rsidRPr="00A64E7C">
        <w:rPr>
          <w:rFonts w:ascii="Arial" w:hAnsi="Arial" w:cs="Arial"/>
          <w:noProof/>
        </w:rPr>
        <w:drawing>
          <wp:anchor distT="0" distB="0" distL="114300" distR="114300" simplePos="0" relativeHeight="251659264" behindDoc="0" locked="0" layoutInCell="1" allowOverlap="1" wp14:anchorId="0A0B3338" wp14:editId="6AB8A051">
            <wp:simplePos x="0" y="0"/>
            <wp:positionH relativeFrom="column">
              <wp:posOffset>122555</wp:posOffset>
            </wp:positionH>
            <wp:positionV relativeFrom="paragraph">
              <wp:posOffset>94615</wp:posOffset>
            </wp:positionV>
            <wp:extent cx="323215" cy="493395"/>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215" cy="493395"/>
                    </a:xfrm>
                    <a:prstGeom prst="rect">
                      <a:avLst/>
                    </a:prstGeom>
                    <a:noFill/>
                  </pic:spPr>
                </pic:pic>
              </a:graphicData>
            </a:graphic>
            <wp14:sizeRelH relativeFrom="margin">
              <wp14:pctWidth>0</wp14:pctWidth>
            </wp14:sizeRelH>
            <wp14:sizeRelV relativeFrom="margin">
              <wp14:pctHeight>0</wp14:pctHeight>
            </wp14:sizeRelV>
          </wp:anchor>
        </w:drawing>
      </w:r>
      <w:r w:rsidRPr="00A64E7C">
        <w:rPr>
          <w:rFonts w:ascii="Arial" w:hAnsi="Arial" w:cs="Arial"/>
        </w:rPr>
        <w:tab/>
      </w:r>
      <w:r w:rsidRPr="00A64E7C">
        <w:rPr>
          <w:rFonts w:ascii="Arial" w:hAnsi="Arial" w:cs="Arial"/>
          <w:b/>
        </w:rPr>
        <w:t>Innovative</w:t>
      </w:r>
      <w:r w:rsidRPr="00A64E7C">
        <w:rPr>
          <w:rFonts w:ascii="Arial" w:hAnsi="Arial" w:cs="Arial"/>
        </w:rPr>
        <w:t xml:space="preserve"> approaches to our work </w:t>
      </w:r>
      <w:proofErr w:type="gramStart"/>
      <w:r w:rsidRPr="00A64E7C">
        <w:rPr>
          <w:rFonts w:ascii="Arial" w:hAnsi="Arial" w:cs="Arial"/>
        </w:rPr>
        <w:t>means</w:t>
      </w:r>
      <w:proofErr w:type="gramEnd"/>
      <w:r w:rsidRPr="00A64E7C">
        <w:rPr>
          <w:rFonts w:ascii="Arial" w:hAnsi="Arial" w:cs="Arial"/>
        </w:rPr>
        <w:t xml:space="preserve"> we break new ground, delivering enterprising solutions, always with social, financial and environmental impact at the forefront</w:t>
      </w:r>
    </w:p>
    <w:p w14:paraId="1DA12694" w14:textId="77777777" w:rsidR="00DD78D5" w:rsidRPr="00A64E7C" w:rsidRDefault="00DD78D5" w:rsidP="00F32D12">
      <w:pPr>
        <w:tabs>
          <w:tab w:val="left" w:pos="851"/>
        </w:tabs>
        <w:spacing w:after="320"/>
        <w:ind w:left="851" w:hanging="851"/>
        <w:jc w:val="both"/>
        <w:rPr>
          <w:rFonts w:ascii="Arial" w:hAnsi="Arial" w:cs="Arial"/>
        </w:rPr>
      </w:pPr>
      <w:r w:rsidRPr="00A64E7C">
        <w:rPr>
          <w:rFonts w:ascii="Arial" w:hAnsi="Arial" w:cs="Arial"/>
          <w:noProof/>
        </w:rPr>
        <w:drawing>
          <wp:anchor distT="0" distB="0" distL="114300" distR="114300" simplePos="0" relativeHeight="251661312" behindDoc="0" locked="0" layoutInCell="1" allowOverlap="1" wp14:anchorId="47EB2D60" wp14:editId="24388F92">
            <wp:simplePos x="0" y="0"/>
            <wp:positionH relativeFrom="column">
              <wp:posOffset>93980</wp:posOffset>
            </wp:positionH>
            <wp:positionV relativeFrom="paragraph">
              <wp:posOffset>114300</wp:posOffset>
            </wp:positionV>
            <wp:extent cx="360045" cy="435610"/>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 cy="435610"/>
                    </a:xfrm>
                    <a:prstGeom prst="rect">
                      <a:avLst/>
                    </a:prstGeom>
                    <a:noFill/>
                  </pic:spPr>
                </pic:pic>
              </a:graphicData>
            </a:graphic>
            <wp14:sizeRelH relativeFrom="margin">
              <wp14:pctWidth>0</wp14:pctWidth>
            </wp14:sizeRelH>
            <wp14:sizeRelV relativeFrom="margin">
              <wp14:pctHeight>0</wp14:pctHeight>
            </wp14:sizeRelV>
          </wp:anchor>
        </w:drawing>
      </w:r>
      <w:r w:rsidRPr="00A64E7C">
        <w:rPr>
          <w:rFonts w:ascii="Arial" w:hAnsi="Arial" w:cs="Arial"/>
        </w:rPr>
        <w:tab/>
      </w:r>
      <w:r w:rsidRPr="00A64E7C">
        <w:rPr>
          <w:rFonts w:ascii="Arial" w:hAnsi="Arial" w:cs="Arial"/>
          <w:b/>
        </w:rPr>
        <w:t>Personal</w:t>
      </w:r>
      <w:r w:rsidRPr="00A64E7C">
        <w:rPr>
          <w:rFonts w:ascii="Arial" w:hAnsi="Arial" w:cs="Arial"/>
        </w:rPr>
        <w:t xml:space="preserve"> – we believe that every individual deserves to be treated with respect and compassion with their own personal needs at the centre and supported with tenacity and </w:t>
      </w:r>
      <w:proofErr w:type="gramStart"/>
      <w:r w:rsidRPr="00A64E7C">
        <w:rPr>
          <w:rFonts w:ascii="Arial" w:hAnsi="Arial" w:cs="Arial"/>
        </w:rPr>
        <w:t>creativity</w:t>
      </w:r>
      <w:proofErr w:type="gramEnd"/>
    </w:p>
    <w:p w14:paraId="4A51CE90" w14:textId="77777777" w:rsidR="00DD78D5" w:rsidRDefault="00DD78D5" w:rsidP="00F32D12">
      <w:pPr>
        <w:tabs>
          <w:tab w:val="left" w:pos="851"/>
        </w:tabs>
        <w:spacing w:after="320"/>
        <w:ind w:left="851" w:hanging="851"/>
        <w:jc w:val="both"/>
        <w:rPr>
          <w:rFonts w:ascii="Arial" w:hAnsi="Arial" w:cs="Arial"/>
        </w:rPr>
      </w:pPr>
      <w:r w:rsidRPr="00A64E7C">
        <w:rPr>
          <w:rFonts w:ascii="Arial" w:hAnsi="Arial" w:cs="Arial"/>
          <w:noProof/>
        </w:rPr>
        <w:drawing>
          <wp:anchor distT="0" distB="0" distL="114300" distR="114300" simplePos="0" relativeHeight="251662336" behindDoc="0" locked="0" layoutInCell="1" allowOverlap="1" wp14:anchorId="28E8A9C2" wp14:editId="00C54987">
            <wp:simplePos x="0" y="0"/>
            <wp:positionH relativeFrom="column">
              <wp:posOffset>24130</wp:posOffset>
            </wp:positionH>
            <wp:positionV relativeFrom="paragraph">
              <wp:posOffset>67945</wp:posOffset>
            </wp:positionV>
            <wp:extent cx="483235" cy="32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235" cy="323850"/>
                    </a:xfrm>
                    <a:prstGeom prst="rect">
                      <a:avLst/>
                    </a:prstGeom>
                    <a:noFill/>
                  </pic:spPr>
                </pic:pic>
              </a:graphicData>
            </a:graphic>
            <wp14:sizeRelH relativeFrom="margin">
              <wp14:pctWidth>0</wp14:pctWidth>
            </wp14:sizeRelH>
            <wp14:sizeRelV relativeFrom="margin">
              <wp14:pctHeight>0</wp14:pctHeight>
            </wp14:sizeRelV>
          </wp:anchor>
        </w:drawing>
      </w:r>
      <w:r w:rsidRPr="00A64E7C">
        <w:rPr>
          <w:rFonts w:ascii="Arial" w:hAnsi="Arial" w:cs="Arial"/>
          <w:b/>
        </w:rPr>
        <w:tab/>
      </w:r>
      <w:r w:rsidRPr="00A64E7C">
        <w:rPr>
          <w:rFonts w:ascii="Arial" w:hAnsi="Arial" w:cs="Arial"/>
        </w:rPr>
        <w:t xml:space="preserve">Working in </w:t>
      </w:r>
      <w:r w:rsidRPr="00A64E7C">
        <w:rPr>
          <w:rFonts w:ascii="Arial" w:hAnsi="Arial" w:cs="Arial"/>
          <w:b/>
        </w:rPr>
        <w:t>collaboration</w:t>
      </w:r>
      <w:r w:rsidRPr="00A64E7C">
        <w:rPr>
          <w:rFonts w:ascii="Arial" w:hAnsi="Arial" w:cs="Arial"/>
        </w:rPr>
        <w:t xml:space="preserve"> with other organisations, including the public, private and voluntary sectors, enhances our work at all </w:t>
      </w:r>
      <w:proofErr w:type="gramStart"/>
      <w:r w:rsidRPr="00A64E7C">
        <w:rPr>
          <w:rFonts w:ascii="Arial" w:hAnsi="Arial" w:cs="Arial"/>
        </w:rPr>
        <w:t>levels</w:t>
      </w:r>
      <w:proofErr w:type="gramEnd"/>
    </w:p>
    <w:p w14:paraId="3F6E3923" w14:textId="6A5F29CE" w:rsidR="00EF72AA" w:rsidRPr="00A64E7C" w:rsidRDefault="00EF72AA" w:rsidP="00D53DA9">
      <w:pPr>
        <w:pStyle w:val="Heading2"/>
        <w:spacing w:line="240" w:lineRule="auto"/>
        <w:rPr>
          <w:rFonts w:eastAsia="Calibri" w:cs="Arial"/>
          <w:b/>
          <w:sz w:val="24"/>
          <w:szCs w:val="24"/>
        </w:rPr>
      </w:pPr>
      <w:r w:rsidRPr="00A64E7C">
        <w:rPr>
          <w:rFonts w:eastAsia="Calibri" w:cs="Arial"/>
          <w:b/>
          <w:sz w:val="24"/>
          <w:szCs w:val="24"/>
        </w:rPr>
        <w:t xml:space="preserve">Healthwatch </w:t>
      </w:r>
      <w:r w:rsidR="00233211">
        <w:rPr>
          <w:rFonts w:eastAsia="Calibri" w:cs="Arial"/>
          <w:b/>
          <w:sz w:val="24"/>
          <w:szCs w:val="24"/>
        </w:rPr>
        <w:t>in East Berkshir</w:t>
      </w:r>
      <w:r w:rsidR="00C95794">
        <w:rPr>
          <w:rFonts w:eastAsia="Calibri" w:cs="Arial"/>
          <w:b/>
          <w:sz w:val="24"/>
          <w:szCs w:val="24"/>
        </w:rPr>
        <w:t>e</w:t>
      </w:r>
    </w:p>
    <w:p w14:paraId="0292D0DB" w14:textId="5F5DC905" w:rsidR="00EF72AA" w:rsidRDefault="00EF72AA" w:rsidP="00D53DA9">
      <w:pPr>
        <w:rPr>
          <w:rFonts w:ascii="Arial" w:hAnsi="Arial" w:cs="Arial"/>
        </w:rPr>
      </w:pPr>
      <w:r w:rsidRPr="00A64E7C">
        <w:rPr>
          <w:rFonts w:ascii="Arial" w:hAnsi="Arial" w:cs="Arial"/>
        </w:rPr>
        <w:t xml:space="preserve">Healthwatch </w:t>
      </w:r>
      <w:r w:rsidR="00233211">
        <w:rPr>
          <w:rFonts w:ascii="Arial" w:hAnsi="Arial" w:cs="Arial"/>
        </w:rPr>
        <w:t xml:space="preserve">in Slough, Windsor and Maidenhead and Bracknell Forest </w:t>
      </w:r>
      <w:r w:rsidRPr="00A64E7C">
        <w:rPr>
          <w:rFonts w:ascii="Arial" w:hAnsi="Arial" w:cs="Arial"/>
        </w:rPr>
        <w:t>exist to make health and care services work for the people who use them.</w:t>
      </w:r>
    </w:p>
    <w:p w14:paraId="2BF5A028" w14:textId="77777777" w:rsidR="00BE0675" w:rsidRPr="00A64E7C" w:rsidRDefault="00BE0675" w:rsidP="00D53DA9">
      <w:pPr>
        <w:rPr>
          <w:rFonts w:ascii="Arial" w:eastAsia="Calibri" w:hAnsi="Arial" w:cs="Arial"/>
        </w:rPr>
      </w:pPr>
    </w:p>
    <w:p w14:paraId="55630C91" w14:textId="5F3FE305" w:rsidR="00EF72AA" w:rsidRDefault="00EF72AA" w:rsidP="00D53DA9">
      <w:pPr>
        <w:rPr>
          <w:rFonts w:ascii="Arial" w:hAnsi="Arial" w:cs="Arial"/>
        </w:rPr>
      </w:pPr>
      <w:r w:rsidRPr="00A64E7C">
        <w:rPr>
          <w:rFonts w:ascii="Arial" w:hAnsi="Arial" w:cs="Arial"/>
        </w:rPr>
        <w:t>Everything we say and do is informed by our connections to local people</w:t>
      </w:r>
      <w:r w:rsidR="00BE0675">
        <w:rPr>
          <w:rFonts w:ascii="Arial" w:hAnsi="Arial" w:cs="Arial"/>
        </w:rPr>
        <w:t xml:space="preserve"> in the three distinct areas in East Berkshire</w:t>
      </w:r>
      <w:r w:rsidRPr="00A64E7C">
        <w:rPr>
          <w:rFonts w:ascii="Arial" w:hAnsi="Arial" w:cs="Arial"/>
        </w:rPr>
        <w:t xml:space="preserve">. Our sole focus is on understanding the needs, </w:t>
      </w:r>
      <w:proofErr w:type="gramStart"/>
      <w:r w:rsidRPr="00A64E7C">
        <w:rPr>
          <w:rFonts w:ascii="Arial" w:hAnsi="Arial" w:cs="Arial"/>
        </w:rPr>
        <w:t>experiences</w:t>
      </w:r>
      <w:proofErr w:type="gramEnd"/>
      <w:r w:rsidRPr="00A64E7C">
        <w:rPr>
          <w:rFonts w:ascii="Arial" w:hAnsi="Arial" w:cs="Arial"/>
        </w:rPr>
        <w:t xml:space="preserve"> and concerns of people of all ages who use services and to speak out on their behalf.</w:t>
      </w:r>
    </w:p>
    <w:p w14:paraId="74A86C97" w14:textId="77777777" w:rsidR="00BE0675" w:rsidRPr="00A64E7C" w:rsidRDefault="00BE0675" w:rsidP="00D53DA9">
      <w:pPr>
        <w:rPr>
          <w:rFonts w:ascii="Arial" w:hAnsi="Arial" w:cs="Arial"/>
        </w:rPr>
      </w:pPr>
    </w:p>
    <w:p w14:paraId="53E5FA8F" w14:textId="23FEFC92" w:rsidR="00EF72AA" w:rsidRPr="00A64E7C" w:rsidRDefault="00EF72AA" w:rsidP="00D53DA9">
      <w:pPr>
        <w:rPr>
          <w:rFonts w:ascii="Arial" w:hAnsi="Arial" w:cs="Arial"/>
        </w:rPr>
      </w:pPr>
      <w:r w:rsidRPr="00A64E7C">
        <w:rPr>
          <w:rFonts w:ascii="Arial" w:hAnsi="Arial" w:cs="Arial"/>
        </w:rPr>
        <w:t>Our role is to ensure that local decision makers and health and care services put the experiences of people at the heart of their work</w:t>
      </w:r>
      <w:r w:rsidR="00C95794">
        <w:rPr>
          <w:rFonts w:ascii="Arial" w:hAnsi="Arial" w:cs="Arial"/>
        </w:rPr>
        <w:t>.</w:t>
      </w:r>
    </w:p>
    <w:p w14:paraId="38CA0F4D" w14:textId="77777777" w:rsidR="00EF72AA" w:rsidRPr="00A64E7C" w:rsidRDefault="00EF72AA" w:rsidP="00D53DA9">
      <w:pPr>
        <w:rPr>
          <w:rFonts w:ascii="Arial" w:hAnsi="Arial" w:cs="Arial"/>
          <w:b/>
        </w:rPr>
      </w:pPr>
    </w:p>
    <w:p w14:paraId="3AB9BE29" w14:textId="77777777" w:rsidR="00EF72AA" w:rsidRDefault="00EF72AA" w:rsidP="00D53DA9">
      <w:pPr>
        <w:pStyle w:val="Heading2"/>
        <w:spacing w:before="0" w:line="240" w:lineRule="auto"/>
        <w:rPr>
          <w:rFonts w:eastAsia="Calibri" w:cs="Arial"/>
          <w:b/>
          <w:sz w:val="24"/>
          <w:szCs w:val="24"/>
        </w:rPr>
      </w:pPr>
      <w:r w:rsidRPr="00A64E7C">
        <w:rPr>
          <w:rFonts w:eastAsia="Calibri" w:cs="Arial"/>
          <w:b/>
          <w:sz w:val="24"/>
          <w:szCs w:val="24"/>
        </w:rPr>
        <w:t xml:space="preserve">Main </w:t>
      </w:r>
      <w:r>
        <w:rPr>
          <w:rFonts w:eastAsia="Calibri" w:cs="Arial"/>
          <w:b/>
          <w:sz w:val="24"/>
          <w:szCs w:val="24"/>
        </w:rPr>
        <w:t>Purpose of the Role</w:t>
      </w:r>
    </w:p>
    <w:p w14:paraId="02C105C9" w14:textId="1F4BB884" w:rsidR="00EF72AA" w:rsidRPr="00A64E7C" w:rsidRDefault="00EF72AA" w:rsidP="00D53DA9">
      <w:pPr>
        <w:pStyle w:val="Heading2"/>
        <w:spacing w:before="0" w:line="240" w:lineRule="auto"/>
        <w:rPr>
          <w:rFonts w:eastAsia="Calibri" w:cs="Arial"/>
          <w:b/>
          <w:sz w:val="24"/>
          <w:szCs w:val="24"/>
        </w:rPr>
      </w:pPr>
      <w:r>
        <w:rPr>
          <w:rFonts w:cs="Arial"/>
          <w:sz w:val="24"/>
          <w:szCs w:val="24"/>
        </w:rPr>
        <w:t>To use</w:t>
      </w:r>
      <w:r w:rsidRPr="00A64E7C">
        <w:rPr>
          <w:rFonts w:cs="Arial"/>
          <w:sz w:val="24"/>
          <w:szCs w:val="24"/>
        </w:rPr>
        <w:t xml:space="preserve"> specialist interest and skills in</w:t>
      </w:r>
      <w:r w:rsidR="00E37FA8">
        <w:rPr>
          <w:rFonts w:cs="Arial"/>
          <w:sz w:val="24"/>
          <w:szCs w:val="24"/>
        </w:rPr>
        <w:t xml:space="preserve"> building partnerships, working with volunteers and community engagement to</w:t>
      </w:r>
      <w:r w:rsidRPr="00A64E7C">
        <w:rPr>
          <w:rFonts w:cs="Arial"/>
          <w:sz w:val="24"/>
          <w:szCs w:val="24"/>
        </w:rPr>
        <w:t xml:space="preserve"> create opportunities to </w:t>
      </w:r>
      <w:r>
        <w:rPr>
          <w:rFonts w:cs="Arial"/>
          <w:sz w:val="24"/>
          <w:szCs w:val="24"/>
        </w:rPr>
        <w:t>communicate and engage</w:t>
      </w:r>
      <w:r w:rsidRPr="00A64E7C">
        <w:rPr>
          <w:rFonts w:cs="Arial"/>
          <w:sz w:val="24"/>
          <w:szCs w:val="24"/>
        </w:rPr>
        <w:t xml:space="preserve"> with </w:t>
      </w:r>
      <w:r>
        <w:rPr>
          <w:rFonts w:cs="Arial"/>
          <w:sz w:val="24"/>
          <w:szCs w:val="24"/>
        </w:rPr>
        <w:t xml:space="preserve">people in </w:t>
      </w:r>
      <w:r w:rsidR="00197EA4">
        <w:rPr>
          <w:rFonts w:cs="Arial"/>
          <w:sz w:val="24"/>
          <w:szCs w:val="24"/>
        </w:rPr>
        <w:t>East Berkshire</w:t>
      </w:r>
      <w:r>
        <w:rPr>
          <w:rFonts w:cs="Arial"/>
          <w:sz w:val="24"/>
          <w:szCs w:val="24"/>
        </w:rPr>
        <w:t xml:space="preserve"> on health and care issues</w:t>
      </w:r>
      <w:r w:rsidRPr="00A64E7C">
        <w:rPr>
          <w:rFonts w:cs="Arial"/>
          <w:sz w:val="24"/>
          <w:szCs w:val="24"/>
        </w:rPr>
        <w:t xml:space="preserve"> (residents and stakeholders). </w:t>
      </w:r>
    </w:p>
    <w:p w14:paraId="4207B029" w14:textId="77777777" w:rsidR="00EF72AA" w:rsidRPr="00A64E7C" w:rsidRDefault="00EF72AA" w:rsidP="00D53DA9">
      <w:pPr>
        <w:rPr>
          <w:rFonts w:ascii="Arial" w:hAnsi="Arial" w:cs="Arial"/>
        </w:rPr>
      </w:pPr>
    </w:p>
    <w:p w14:paraId="3BFDDAF5" w14:textId="59B7563B" w:rsidR="00EF72AA" w:rsidRPr="00A64E7C" w:rsidRDefault="00EF72AA" w:rsidP="00D53DA9">
      <w:pPr>
        <w:rPr>
          <w:rFonts w:ascii="Arial" w:hAnsi="Arial" w:cs="Arial"/>
        </w:rPr>
      </w:pPr>
      <w:r>
        <w:rPr>
          <w:rFonts w:ascii="Arial" w:hAnsi="Arial" w:cs="Arial"/>
        </w:rPr>
        <w:lastRenderedPageBreak/>
        <w:t>To en</w:t>
      </w:r>
      <w:r w:rsidRPr="00A64E7C">
        <w:rPr>
          <w:rFonts w:ascii="Arial" w:hAnsi="Arial" w:cs="Arial"/>
        </w:rPr>
        <w:t xml:space="preserve">sure peoples’ views and experiences are captured and listened to. </w:t>
      </w:r>
      <w:r>
        <w:rPr>
          <w:rFonts w:ascii="Arial" w:hAnsi="Arial" w:cs="Arial"/>
        </w:rPr>
        <w:t xml:space="preserve">To help ensure </w:t>
      </w:r>
      <w:r w:rsidRPr="00A64E7C">
        <w:rPr>
          <w:rFonts w:ascii="Arial" w:hAnsi="Arial" w:cs="Arial"/>
        </w:rPr>
        <w:t xml:space="preserve">these are taken account of by decision makers in </w:t>
      </w:r>
      <w:r w:rsidR="00197EA4">
        <w:rPr>
          <w:rFonts w:ascii="Arial" w:hAnsi="Arial" w:cs="Arial"/>
        </w:rPr>
        <w:t>East Berkshire</w:t>
      </w:r>
      <w:r w:rsidRPr="00A64E7C">
        <w:rPr>
          <w:rFonts w:ascii="Arial" w:hAnsi="Arial" w:cs="Arial"/>
        </w:rPr>
        <w:t>.</w:t>
      </w:r>
    </w:p>
    <w:p w14:paraId="14C5AD1E" w14:textId="77777777" w:rsidR="00EF72AA" w:rsidRPr="00A64E7C" w:rsidRDefault="00A23C41" w:rsidP="00A23C41">
      <w:pPr>
        <w:tabs>
          <w:tab w:val="left" w:pos="6996"/>
        </w:tabs>
        <w:rPr>
          <w:rFonts w:ascii="Arial" w:hAnsi="Arial" w:cs="Arial"/>
        </w:rPr>
      </w:pPr>
      <w:r>
        <w:rPr>
          <w:rFonts w:ascii="Arial" w:hAnsi="Arial" w:cs="Arial"/>
        </w:rPr>
        <w:tab/>
      </w:r>
    </w:p>
    <w:p w14:paraId="7E8F0FA4" w14:textId="77777777" w:rsidR="00EF72AA" w:rsidRPr="00A64E7C" w:rsidRDefault="00EF72AA" w:rsidP="00D53DA9">
      <w:pPr>
        <w:rPr>
          <w:rFonts w:ascii="Arial" w:hAnsi="Arial" w:cs="Arial"/>
        </w:rPr>
      </w:pPr>
      <w:r>
        <w:rPr>
          <w:rFonts w:ascii="Arial" w:hAnsi="Arial" w:cs="Arial"/>
        </w:rPr>
        <w:t>To engage with a wide range of communities, including those seldom heard or marginalised</w:t>
      </w:r>
      <w:r w:rsidRPr="00A64E7C">
        <w:rPr>
          <w:rFonts w:ascii="Arial" w:hAnsi="Arial" w:cs="Arial"/>
        </w:rPr>
        <w:t>.</w:t>
      </w:r>
    </w:p>
    <w:p w14:paraId="51580C2D" w14:textId="77777777" w:rsidR="00EF72AA" w:rsidRPr="00A64E7C" w:rsidRDefault="00EF72AA" w:rsidP="00D53DA9">
      <w:pPr>
        <w:rPr>
          <w:rFonts w:ascii="Arial" w:hAnsi="Arial" w:cs="Arial"/>
        </w:rPr>
      </w:pPr>
    </w:p>
    <w:p w14:paraId="39D7EF18" w14:textId="77777777" w:rsidR="00EF72AA" w:rsidRPr="003B2DCE" w:rsidRDefault="00EF72AA" w:rsidP="00D53DA9">
      <w:pPr>
        <w:pStyle w:val="Heading2"/>
        <w:spacing w:before="0" w:line="240" w:lineRule="auto"/>
        <w:rPr>
          <w:rFonts w:eastAsia="Calibri" w:cs="Arial"/>
          <w:b/>
          <w:sz w:val="24"/>
          <w:szCs w:val="24"/>
        </w:rPr>
      </w:pPr>
      <w:r w:rsidRPr="003B2DCE">
        <w:rPr>
          <w:rFonts w:eastAsia="Calibri" w:cs="Arial"/>
          <w:b/>
          <w:sz w:val="24"/>
          <w:szCs w:val="24"/>
        </w:rPr>
        <w:t>Responsibilities</w:t>
      </w:r>
    </w:p>
    <w:p w14:paraId="2BFC2FE8" w14:textId="221FFB35" w:rsidR="00EF72AA" w:rsidRPr="00A64E7C" w:rsidRDefault="00EF72AA" w:rsidP="00D53DA9">
      <w:pPr>
        <w:numPr>
          <w:ilvl w:val="0"/>
          <w:numId w:val="24"/>
        </w:numPr>
        <w:spacing w:after="160"/>
        <w:ind w:left="357" w:hanging="357"/>
        <w:rPr>
          <w:rFonts w:ascii="Arial" w:eastAsia="Calibri" w:hAnsi="Arial" w:cs="Arial"/>
        </w:rPr>
      </w:pPr>
      <w:r w:rsidRPr="00A64E7C">
        <w:rPr>
          <w:rFonts w:ascii="Arial" w:hAnsi="Arial" w:cs="Arial"/>
        </w:rPr>
        <w:t>Work as a team to identify opportunities and ways of engaging local people through:</w:t>
      </w:r>
    </w:p>
    <w:p w14:paraId="04C69600" w14:textId="77777777" w:rsidR="00EF72AA" w:rsidRPr="00A64E7C" w:rsidRDefault="00EF72AA" w:rsidP="00D53DA9">
      <w:pPr>
        <w:numPr>
          <w:ilvl w:val="1"/>
          <w:numId w:val="24"/>
        </w:numPr>
        <w:spacing w:after="160"/>
        <w:ind w:left="709"/>
        <w:rPr>
          <w:rFonts w:ascii="Arial" w:hAnsi="Arial" w:cs="Arial"/>
        </w:rPr>
      </w:pPr>
      <w:r w:rsidRPr="00A64E7C">
        <w:rPr>
          <w:rFonts w:ascii="Arial" w:hAnsi="Arial" w:cs="Arial"/>
        </w:rPr>
        <w:t>Community-based activities designed to promote awareness of Healthwatch and encourage individuals to share their views and experiences (good or bad)</w:t>
      </w:r>
    </w:p>
    <w:p w14:paraId="517532C0" w14:textId="77777777" w:rsidR="00EF72AA" w:rsidRPr="00A64E7C" w:rsidRDefault="00EF72AA" w:rsidP="00D53DA9">
      <w:pPr>
        <w:numPr>
          <w:ilvl w:val="1"/>
          <w:numId w:val="24"/>
        </w:numPr>
        <w:spacing w:after="160"/>
        <w:ind w:left="709"/>
        <w:rPr>
          <w:rFonts w:ascii="Arial" w:hAnsi="Arial" w:cs="Arial"/>
        </w:rPr>
      </w:pPr>
      <w:r w:rsidRPr="00A64E7C">
        <w:rPr>
          <w:rFonts w:ascii="Arial" w:hAnsi="Arial" w:cs="Arial"/>
        </w:rPr>
        <w:t xml:space="preserve">Communication activities that support people to understand how we can champion local voices to be heard and how this makes a </w:t>
      </w:r>
      <w:proofErr w:type="gramStart"/>
      <w:r w:rsidRPr="00A64E7C">
        <w:rPr>
          <w:rFonts w:ascii="Arial" w:hAnsi="Arial" w:cs="Arial"/>
        </w:rPr>
        <w:t>difference</w:t>
      </w:r>
      <w:proofErr w:type="gramEnd"/>
      <w:r w:rsidRPr="00A64E7C">
        <w:rPr>
          <w:rFonts w:ascii="Arial" w:hAnsi="Arial" w:cs="Arial"/>
        </w:rPr>
        <w:t xml:space="preserve"> </w:t>
      </w:r>
    </w:p>
    <w:p w14:paraId="1828C4CC" w14:textId="77777777" w:rsidR="00EF72AA" w:rsidRPr="00A64E7C" w:rsidRDefault="00EF72AA" w:rsidP="00D53DA9">
      <w:pPr>
        <w:numPr>
          <w:ilvl w:val="1"/>
          <w:numId w:val="24"/>
        </w:numPr>
        <w:spacing w:after="300"/>
        <w:ind w:left="709"/>
        <w:rPr>
          <w:rFonts w:ascii="Arial" w:hAnsi="Arial" w:cs="Arial"/>
        </w:rPr>
      </w:pPr>
      <w:r w:rsidRPr="00A64E7C">
        <w:rPr>
          <w:rFonts w:ascii="Arial" w:hAnsi="Arial" w:cs="Arial"/>
        </w:rPr>
        <w:t xml:space="preserve">Promoting a relationship with Healthwatch to sustain their support. Either through a commitment to maintaining communication links with them and their community, or through formal volunteering roles. </w:t>
      </w:r>
    </w:p>
    <w:p w14:paraId="52F11DC5" w14:textId="77777777" w:rsidR="000354D6" w:rsidRDefault="009428AF" w:rsidP="009428AF">
      <w:pPr>
        <w:numPr>
          <w:ilvl w:val="0"/>
          <w:numId w:val="24"/>
        </w:numPr>
        <w:spacing w:after="300"/>
        <w:ind w:left="357" w:hanging="357"/>
        <w:rPr>
          <w:rFonts w:ascii="Arial" w:hAnsi="Arial" w:cs="Arial"/>
        </w:rPr>
      </w:pPr>
      <w:r>
        <w:rPr>
          <w:rFonts w:ascii="Arial" w:hAnsi="Arial" w:cs="Arial"/>
        </w:rPr>
        <w:t xml:space="preserve">Lead on </w:t>
      </w:r>
      <w:r w:rsidR="000354D6">
        <w:rPr>
          <w:rFonts w:ascii="Arial" w:hAnsi="Arial" w:cs="Arial"/>
        </w:rPr>
        <w:t xml:space="preserve">community </w:t>
      </w:r>
      <w:r>
        <w:rPr>
          <w:rFonts w:ascii="Arial" w:hAnsi="Arial" w:cs="Arial"/>
        </w:rPr>
        <w:t xml:space="preserve">engagement activity </w:t>
      </w:r>
      <w:r w:rsidR="000354D6">
        <w:rPr>
          <w:rFonts w:ascii="Arial" w:hAnsi="Arial" w:cs="Arial"/>
        </w:rPr>
        <w:t xml:space="preserve">in Windsor and Maidenhead </w:t>
      </w:r>
    </w:p>
    <w:p w14:paraId="198441E9" w14:textId="38B81A1D" w:rsidR="009428AF" w:rsidRDefault="009C6637" w:rsidP="009C6637">
      <w:pPr>
        <w:numPr>
          <w:ilvl w:val="0"/>
          <w:numId w:val="24"/>
        </w:numPr>
        <w:spacing w:after="300"/>
        <w:ind w:left="357" w:hanging="357"/>
        <w:rPr>
          <w:rFonts w:ascii="Arial" w:hAnsi="Arial" w:cs="Arial"/>
        </w:rPr>
      </w:pPr>
      <w:r>
        <w:rPr>
          <w:rFonts w:ascii="Arial" w:hAnsi="Arial" w:cs="Arial"/>
        </w:rPr>
        <w:t>Lead on our community research projects</w:t>
      </w:r>
      <w:r w:rsidR="000354D6">
        <w:rPr>
          <w:rFonts w:ascii="Arial" w:hAnsi="Arial" w:cs="Arial"/>
        </w:rPr>
        <w:t>.</w:t>
      </w:r>
      <w:r>
        <w:rPr>
          <w:rFonts w:ascii="Arial" w:hAnsi="Arial" w:cs="Arial"/>
        </w:rPr>
        <w:t xml:space="preserve"> </w:t>
      </w:r>
      <w:r w:rsidR="0013497E" w:rsidRPr="009C6637">
        <w:rPr>
          <w:rFonts w:ascii="Arial" w:hAnsi="Arial" w:cs="Arial"/>
        </w:rPr>
        <w:t>W</w:t>
      </w:r>
      <w:r w:rsidR="009428AF" w:rsidRPr="009C6637">
        <w:rPr>
          <w:rFonts w:ascii="Arial" w:hAnsi="Arial" w:cs="Arial"/>
        </w:rPr>
        <w:t xml:space="preserve">orking as a collaborative team to share skills, </w:t>
      </w:r>
      <w:proofErr w:type="gramStart"/>
      <w:r w:rsidR="009428AF" w:rsidRPr="009C6637">
        <w:rPr>
          <w:rFonts w:ascii="Arial" w:hAnsi="Arial" w:cs="Arial"/>
        </w:rPr>
        <w:t>resources</w:t>
      </w:r>
      <w:proofErr w:type="gramEnd"/>
      <w:r w:rsidR="009428AF" w:rsidRPr="009C6637">
        <w:rPr>
          <w:rFonts w:ascii="Arial" w:hAnsi="Arial" w:cs="Arial"/>
        </w:rPr>
        <w:t xml:space="preserve"> and expertise.</w:t>
      </w:r>
    </w:p>
    <w:p w14:paraId="09CE9252" w14:textId="163FF799" w:rsidR="00973C86" w:rsidRPr="009C6637" w:rsidRDefault="00973C86" w:rsidP="009C6637">
      <w:pPr>
        <w:numPr>
          <w:ilvl w:val="0"/>
          <w:numId w:val="24"/>
        </w:numPr>
        <w:spacing w:after="300"/>
        <w:ind w:left="357" w:hanging="357"/>
        <w:rPr>
          <w:rFonts w:ascii="Arial" w:hAnsi="Arial" w:cs="Arial"/>
        </w:rPr>
      </w:pPr>
      <w:r>
        <w:rPr>
          <w:rFonts w:ascii="Arial" w:hAnsi="Arial" w:cs="Arial"/>
        </w:rPr>
        <w:t xml:space="preserve">Undertake analysis of the intelligence we receive from the public, identifying themes and trends </w:t>
      </w:r>
      <w:r w:rsidR="00350A7C">
        <w:rPr>
          <w:rFonts w:ascii="Arial" w:hAnsi="Arial" w:cs="Arial"/>
        </w:rPr>
        <w:t>and reporting these internally and externally as required.</w:t>
      </w:r>
    </w:p>
    <w:p w14:paraId="6F127FCD" w14:textId="30B2BE54" w:rsidR="00EF72AA" w:rsidRPr="00A64E7C" w:rsidRDefault="00EF72AA" w:rsidP="00D53DA9">
      <w:pPr>
        <w:numPr>
          <w:ilvl w:val="0"/>
          <w:numId w:val="24"/>
        </w:numPr>
        <w:spacing w:after="160"/>
        <w:ind w:left="357" w:hanging="357"/>
        <w:rPr>
          <w:rFonts w:ascii="Arial" w:hAnsi="Arial" w:cs="Arial"/>
        </w:rPr>
      </w:pPr>
      <w:r w:rsidRPr="00A64E7C">
        <w:rPr>
          <w:rFonts w:ascii="Arial" w:hAnsi="Arial" w:cs="Arial"/>
        </w:rPr>
        <w:t xml:space="preserve">Identify, plan, organise, </w:t>
      </w:r>
      <w:proofErr w:type="gramStart"/>
      <w:r w:rsidRPr="00A64E7C">
        <w:rPr>
          <w:rFonts w:ascii="Arial" w:hAnsi="Arial" w:cs="Arial"/>
        </w:rPr>
        <w:t>coordinate</w:t>
      </w:r>
      <w:proofErr w:type="gramEnd"/>
      <w:r w:rsidRPr="00A64E7C">
        <w:rPr>
          <w:rFonts w:ascii="Arial" w:hAnsi="Arial" w:cs="Arial"/>
        </w:rPr>
        <w:t xml:space="preserve"> and participate events throughout </w:t>
      </w:r>
      <w:r w:rsidR="006251F0">
        <w:rPr>
          <w:rFonts w:ascii="Arial" w:hAnsi="Arial" w:cs="Arial"/>
        </w:rPr>
        <w:t>East Berkshire</w:t>
      </w:r>
      <w:r w:rsidRPr="00A64E7C">
        <w:rPr>
          <w:rFonts w:ascii="Arial" w:hAnsi="Arial" w:cs="Arial"/>
        </w:rPr>
        <w:t xml:space="preserve">. </w:t>
      </w:r>
    </w:p>
    <w:p w14:paraId="33BDD66E" w14:textId="77777777" w:rsidR="00EF72AA" w:rsidRPr="00A64E7C" w:rsidRDefault="00EF72AA" w:rsidP="00D53DA9">
      <w:pPr>
        <w:spacing w:after="160"/>
        <w:ind w:left="357"/>
        <w:rPr>
          <w:rFonts w:ascii="Arial" w:hAnsi="Arial" w:cs="Arial"/>
        </w:rPr>
      </w:pPr>
      <w:r w:rsidRPr="00A64E7C">
        <w:rPr>
          <w:rFonts w:ascii="Arial" w:hAnsi="Arial" w:cs="Arial"/>
        </w:rPr>
        <w:t xml:space="preserve">This includes: </w:t>
      </w:r>
    </w:p>
    <w:p w14:paraId="14D816A6" w14:textId="65F67DD6" w:rsidR="00EF72AA" w:rsidRPr="00A64E7C" w:rsidRDefault="00EF72AA" w:rsidP="00D53DA9">
      <w:pPr>
        <w:pStyle w:val="ListParagraph"/>
        <w:numPr>
          <w:ilvl w:val="0"/>
          <w:numId w:val="25"/>
        </w:numPr>
        <w:spacing w:after="160"/>
        <w:ind w:left="709"/>
        <w:rPr>
          <w:rFonts w:ascii="Arial" w:hAnsi="Arial" w:cs="Arial"/>
        </w:rPr>
      </w:pPr>
      <w:r w:rsidRPr="00A64E7C">
        <w:rPr>
          <w:rFonts w:ascii="Arial" w:hAnsi="Arial" w:cs="Arial"/>
        </w:rPr>
        <w:t xml:space="preserve">Researching the area, as well as examining what methods could be used to engage specific groups of people within this area, for example: </w:t>
      </w:r>
      <w:r w:rsidR="00265FA4">
        <w:rPr>
          <w:rFonts w:ascii="Arial" w:hAnsi="Arial" w:cs="Arial"/>
        </w:rPr>
        <w:t>community groups and associations</w:t>
      </w:r>
      <w:r w:rsidR="007A6ED5">
        <w:rPr>
          <w:rFonts w:ascii="Arial" w:hAnsi="Arial" w:cs="Arial"/>
        </w:rPr>
        <w:t>, religious groups</w:t>
      </w:r>
      <w:r w:rsidRPr="00A64E7C">
        <w:rPr>
          <w:rFonts w:ascii="Arial" w:hAnsi="Arial" w:cs="Arial"/>
        </w:rPr>
        <w:t>, those who attend: schools; GP surgeries; and local support groups, and those who live in care homes or who use local health or social care services.</w:t>
      </w:r>
    </w:p>
    <w:p w14:paraId="40E9AC3B" w14:textId="4901ADB6" w:rsidR="00EF72AA" w:rsidRPr="00A64E7C" w:rsidRDefault="00EF72AA" w:rsidP="00D53DA9">
      <w:pPr>
        <w:pStyle w:val="ListParagraph"/>
        <w:numPr>
          <w:ilvl w:val="0"/>
          <w:numId w:val="25"/>
        </w:numPr>
        <w:spacing w:after="300"/>
        <w:ind w:left="709" w:hanging="357"/>
        <w:rPr>
          <w:rFonts w:ascii="Arial" w:hAnsi="Arial" w:cs="Arial"/>
        </w:rPr>
      </w:pPr>
      <w:r w:rsidRPr="00A64E7C">
        <w:rPr>
          <w:rFonts w:ascii="Arial" w:hAnsi="Arial" w:cs="Arial"/>
        </w:rPr>
        <w:t xml:space="preserve">Liaising with community groups and organisations to ensure our </w:t>
      </w:r>
      <w:proofErr w:type="gramStart"/>
      <w:r w:rsidRPr="00A64E7C">
        <w:rPr>
          <w:rFonts w:ascii="Arial" w:hAnsi="Arial" w:cs="Arial"/>
        </w:rPr>
        <w:t>activities:</w:t>
      </w:r>
      <w:proofErr w:type="gramEnd"/>
      <w:r w:rsidRPr="00A64E7C">
        <w:rPr>
          <w:rFonts w:ascii="Arial" w:hAnsi="Arial" w:cs="Arial"/>
        </w:rPr>
        <w:t xml:space="preserve"> </w:t>
      </w:r>
      <w:r w:rsidR="00D72B38">
        <w:rPr>
          <w:rFonts w:ascii="Arial" w:hAnsi="Arial" w:cs="Arial"/>
        </w:rPr>
        <w:t xml:space="preserve">are well </w:t>
      </w:r>
      <w:r w:rsidRPr="00A64E7C">
        <w:rPr>
          <w:rFonts w:ascii="Arial" w:hAnsi="Arial" w:cs="Arial"/>
        </w:rPr>
        <w:t>co-ordinated with their own, do not duplicate, or put vulnerable people at risk.</w:t>
      </w:r>
    </w:p>
    <w:p w14:paraId="30B3F025" w14:textId="543C6891" w:rsidR="00FA611D" w:rsidRDefault="00FA611D" w:rsidP="003D12F1">
      <w:pPr>
        <w:numPr>
          <w:ilvl w:val="0"/>
          <w:numId w:val="24"/>
        </w:numPr>
        <w:spacing w:after="300"/>
        <w:ind w:left="357" w:hanging="357"/>
        <w:rPr>
          <w:rFonts w:ascii="Arial" w:hAnsi="Arial" w:cs="Arial"/>
        </w:rPr>
      </w:pPr>
      <w:r w:rsidRPr="00FA611D">
        <w:rPr>
          <w:rFonts w:ascii="Arial" w:hAnsi="Arial" w:cs="Arial"/>
        </w:rPr>
        <w:t xml:space="preserve">Support </w:t>
      </w:r>
      <w:r w:rsidR="001A47BF">
        <w:rPr>
          <w:rFonts w:ascii="Arial" w:hAnsi="Arial" w:cs="Arial"/>
        </w:rPr>
        <w:t xml:space="preserve">and coordinate the recruitment, supervision, </w:t>
      </w:r>
      <w:proofErr w:type="gramStart"/>
      <w:r w:rsidR="001A47BF">
        <w:rPr>
          <w:rFonts w:ascii="Arial" w:hAnsi="Arial" w:cs="Arial"/>
        </w:rPr>
        <w:t>support</w:t>
      </w:r>
      <w:proofErr w:type="gramEnd"/>
      <w:r w:rsidR="001A47BF">
        <w:rPr>
          <w:rFonts w:ascii="Arial" w:hAnsi="Arial" w:cs="Arial"/>
        </w:rPr>
        <w:t xml:space="preserve"> and retention of </w:t>
      </w:r>
      <w:r w:rsidRPr="00FA611D">
        <w:rPr>
          <w:rFonts w:ascii="Arial" w:hAnsi="Arial" w:cs="Arial"/>
        </w:rPr>
        <w:t xml:space="preserve">volunteers </w:t>
      </w:r>
      <w:r w:rsidR="00DD162E">
        <w:rPr>
          <w:rFonts w:ascii="Arial" w:hAnsi="Arial" w:cs="Arial"/>
        </w:rPr>
        <w:t xml:space="preserve">using a range of approaches </w:t>
      </w:r>
      <w:r w:rsidR="001A47BF">
        <w:rPr>
          <w:rFonts w:ascii="Arial" w:hAnsi="Arial" w:cs="Arial"/>
        </w:rPr>
        <w:t>and networking skills.</w:t>
      </w:r>
    </w:p>
    <w:p w14:paraId="2C75A8C2" w14:textId="6AE820E2" w:rsidR="00F54987" w:rsidRDefault="00F54987" w:rsidP="003D12F1">
      <w:pPr>
        <w:numPr>
          <w:ilvl w:val="0"/>
          <w:numId w:val="24"/>
        </w:numPr>
        <w:spacing w:after="300"/>
        <w:ind w:left="357" w:hanging="357"/>
        <w:rPr>
          <w:rFonts w:ascii="Arial" w:hAnsi="Arial" w:cs="Arial"/>
        </w:rPr>
      </w:pPr>
      <w:r>
        <w:rPr>
          <w:rFonts w:ascii="Arial" w:hAnsi="Arial" w:cs="Arial"/>
        </w:rPr>
        <w:t xml:space="preserve">Use social media and other communication methods to maximise our reach into </w:t>
      </w:r>
      <w:r w:rsidR="00366125">
        <w:rPr>
          <w:rFonts w:ascii="Arial" w:hAnsi="Arial" w:cs="Arial"/>
        </w:rPr>
        <w:t>East Berkshire’s</w:t>
      </w:r>
      <w:r w:rsidR="006E16D3">
        <w:rPr>
          <w:rFonts w:ascii="Arial" w:hAnsi="Arial" w:cs="Arial"/>
        </w:rPr>
        <w:t xml:space="preserve"> communities.</w:t>
      </w:r>
    </w:p>
    <w:p w14:paraId="7928AE4E" w14:textId="113B72E8" w:rsidR="00EF72AA" w:rsidRPr="00FA611D" w:rsidRDefault="00EF72AA" w:rsidP="003D12F1">
      <w:pPr>
        <w:numPr>
          <w:ilvl w:val="0"/>
          <w:numId w:val="24"/>
        </w:numPr>
        <w:spacing w:after="300"/>
        <w:ind w:left="357" w:hanging="357"/>
        <w:rPr>
          <w:rFonts w:ascii="Arial" w:hAnsi="Arial" w:cs="Arial"/>
        </w:rPr>
      </w:pPr>
      <w:r w:rsidRPr="00FA611D">
        <w:rPr>
          <w:rFonts w:ascii="Arial" w:hAnsi="Arial" w:cs="Arial"/>
        </w:rPr>
        <w:t>Actively seek out innovative ways to support local people to express their views and share their experiences.</w:t>
      </w:r>
    </w:p>
    <w:p w14:paraId="28B3EC16" w14:textId="71A55CA8" w:rsidR="00EF72AA" w:rsidRPr="00A64E7C" w:rsidRDefault="00EF72AA" w:rsidP="00D53DA9">
      <w:pPr>
        <w:numPr>
          <w:ilvl w:val="0"/>
          <w:numId w:val="24"/>
        </w:numPr>
        <w:spacing w:after="300"/>
        <w:ind w:left="357" w:hanging="357"/>
        <w:rPr>
          <w:rFonts w:ascii="Arial" w:hAnsi="Arial" w:cs="Arial"/>
        </w:rPr>
      </w:pPr>
      <w:r w:rsidRPr="00A64E7C">
        <w:rPr>
          <w:rFonts w:ascii="Arial" w:hAnsi="Arial" w:cs="Arial"/>
        </w:rPr>
        <w:t>Gather data on event</w:t>
      </w:r>
      <w:r w:rsidR="00055BC0">
        <w:rPr>
          <w:rFonts w:ascii="Arial" w:hAnsi="Arial" w:cs="Arial"/>
        </w:rPr>
        <w:t xml:space="preserve">s and projects </w:t>
      </w:r>
      <w:r w:rsidRPr="00A64E7C">
        <w:rPr>
          <w:rFonts w:ascii="Arial" w:hAnsi="Arial" w:cs="Arial"/>
        </w:rPr>
        <w:t>for the purpose of reporting and performance management.</w:t>
      </w:r>
    </w:p>
    <w:p w14:paraId="1974C450" w14:textId="77777777" w:rsidR="00EF72AA" w:rsidRPr="00A64E7C" w:rsidRDefault="00EF72AA" w:rsidP="00D53DA9">
      <w:pPr>
        <w:numPr>
          <w:ilvl w:val="0"/>
          <w:numId w:val="24"/>
        </w:numPr>
        <w:spacing w:after="300"/>
        <w:ind w:left="357" w:hanging="357"/>
        <w:rPr>
          <w:rFonts w:ascii="Arial" w:hAnsi="Arial" w:cs="Arial"/>
        </w:rPr>
      </w:pPr>
      <w:r w:rsidRPr="00A64E7C">
        <w:rPr>
          <w:rFonts w:ascii="Arial" w:hAnsi="Arial" w:cs="Arial"/>
        </w:rPr>
        <w:lastRenderedPageBreak/>
        <w:t>Capture, code and accurately record views and experiences on the CRM system (evidence capturing system).</w:t>
      </w:r>
    </w:p>
    <w:p w14:paraId="2F9BED02" w14:textId="77777777" w:rsidR="00EF72AA" w:rsidRPr="00A64E7C" w:rsidRDefault="00EF72AA" w:rsidP="00D53DA9">
      <w:pPr>
        <w:numPr>
          <w:ilvl w:val="0"/>
          <w:numId w:val="24"/>
        </w:numPr>
        <w:spacing w:after="300"/>
        <w:ind w:left="357" w:hanging="357"/>
        <w:rPr>
          <w:rFonts w:ascii="Arial" w:hAnsi="Arial" w:cs="Arial"/>
        </w:rPr>
      </w:pPr>
      <w:r w:rsidRPr="00A64E7C">
        <w:rPr>
          <w:rFonts w:ascii="Arial" w:hAnsi="Arial" w:cs="Arial"/>
        </w:rPr>
        <w:t xml:space="preserve">Working as a team, create reports that visually demonstrate the views, </w:t>
      </w:r>
      <w:proofErr w:type="gramStart"/>
      <w:r w:rsidRPr="00A64E7C">
        <w:rPr>
          <w:rFonts w:ascii="Arial" w:hAnsi="Arial" w:cs="Arial"/>
        </w:rPr>
        <w:t>experiences</w:t>
      </w:r>
      <w:proofErr w:type="gramEnd"/>
      <w:r w:rsidRPr="00A64E7C">
        <w:rPr>
          <w:rFonts w:ascii="Arial" w:hAnsi="Arial" w:cs="Arial"/>
        </w:rPr>
        <w:t xml:space="preserve"> and unique challenges/issues within a community, so this can be used to influence and support local solutions.</w:t>
      </w:r>
    </w:p>
    <w:p w14:paraId="0BE02532" w14:textId="77777777" w:rsidR="00EF72AA" w:rsidRPr="00A64E7C" w:rsidRDefault="00EF72AA" w:rsidP="00D53DA9">
      <w:pPr>
        <w:numPr>
          <w:ilvl w:val="0"/>
          <w:numId w:val="24"/>
        </w:numPr>
        <w:spacing w:after="300"/>
        <w:ind w:left="357" w:hanging="357"/>
        <w:rPr>
          <w:rFonts w:ascii="Arial" w:hAnsi="Arial" w:cs="Arial"/>
        </w:rPr>
      </w:pPr>
      <w:r w:rsidRPr="00A64E7C">
        <w:rPr>
          <w:rFonts w:ascii="Arial" w:hAnsi="Arial" w:cs="Arial"/>
        </w:rPr>
        <w:t>Use with tenacity our reported evidence to influence and support health and social care commissioners and providers to develop services that take account of and are informed by peoples’ views and experiences.</w:t>
      </w:r>
    </w:p>
    <w:p w14:paraId="30FF9CDF" w14:textId="77777777" w:rsidR="00EF72AA" w:rsidRPr="00A64E7C" w:rsidRDefault="00EF72AA" w:rsidP="00D53DA9">
      <w:pPr>
        <w:numPr>
          <w:ilvl w:val="0"/>
          <w:numId w:val="24"/>
        </w:numPr>
        <w:spacing w:after="300"/>
        <w:ind w:left="357" w:hanging="357"/>
        <w:rPr>
          <w:rFonts w:ascii="Arial" w:hAnsi="Arial" w:cs="Arial"/>
        </w:rPr>
      </w:pPr>
      <w:r w:rsidRPr="00A64E7C">
        <w:rPr>
          <w:rFonts w:ascii="Arial" w:hAnsi="Arial" w:cs="Arial"/>
        </w:rPr>
        <w:t>Make sure the local Healthwatch service is delivered to meet the Equalities Act and be appropriate to people’s diverse needs.</w:t>
      </w:r>
    </w:p>
    <w:p w14:paraId="5931E935" w14:textId="77777777" w:rsidR="00EF72AA" w:rsidRPr="00A64E7C" w:rsidRDefault="00EF72AA" w:rsidP="00D53DA9">
      <w:pPr>
        <w:numPr>
          <w:ilvl w:val="0"/>
          <w:numId w:val="24"/>
        </w:numPr>
        <w:spacing w:after="300"/>
        <w:ind w:left="357" w:hanging="357"/>
        <w:rPr>
          <w:rFonts w:ascii="Arial" w:hAnsi="Arial" w:cs="Arial"/>
        </w:rPr>
      </w:pPr>
      <w:r w:rsidRPr="00A64E7C">
        <w:rPr>
          <w:rFonts w:ascii="Arial" w:hAnsi="Arial" w:cs="Arial"/>
        </w:rPr>
        <w:t>Effectively and efficiently deal with correspondence, calls and record keeping.</w:t>
      </w:r>
    </w:p>
    <w:p w14:paraId="6ACC7A0E" w14:textId="1807FF6B" w:rsidR="00EF72AA" w:rsidRPr="00A64E7C" w:rsidRDefault="00EF72AA" w:rsidP="00D53DA9">
      <w:pPr>
        <w:numPr>
          <w:ilvl w:val="0"/>
          <w:numId w:val="24"/>
        </w:numPr>
        <w:spacing w:after="300"/>
        <w:ind w:left="357" w:hanging="357"/>
        <w:rPr>
          <w:rFonts w:ascii="Arial" w:hAnsi="Arial" w:cs="Arial"/>
        </w:rPr>
      </w:pPr>
      <w:r w:rsidRPr="00A64E7C">
        <w:rPr>
          <w:rFonts w:ascii="Arial" w:hAnsi="Arial" w:cs="Arial"/>
        </w:rPr>
        <w:t xml:space="preserve">Fulfil other such duties in relation to local Healthwatch as may be required by the </w:t>
      </w:r>
      <w:r w:rsidR="0014736C">
        <w:rPr>
          <w:rFonts w:ascii="Arial" w:hAnsi="Arial" w:cs="Arial"/>
        </w:rPr>
        <w:t>Head of Healthwatch and Healthwatch Manager</w:t>
      </w:r>
    </w:p>
    <w:p w14:paraId="41736931" w14:textId="77777777" w:rsidR="00EF72AA" w:rsidRPr="00D53DA9" w:rsidRDefault="00EF72AA" w:rsidP="00D53DA9">
      <w:pPr>
        <w:pStyle w:val="Heading2"/>
        <w:spacing w:line="240" w:lineRule="auto"/>
        <w:rPr>
          <w:rFonts w:eastAsia="Calibri" w:cs="Arial"/>
          <w:b/>
          <w:sz w:val="24"/>
          <w:szCs w:val="24"/>
        </w:rPr>
      </w:pPr>
      <w:r w:rsidRPr="00D53DA9">
        <w:rPr>
          <w:rFonts w:eastAsia="Calibri" w:cs="Arial"/>
          <w:b/>
          <w:sz w:val="24"/>
          <w:szCs w:val="24"/>
        </w:rPr>
        <w:t>Conditions</w:t>
      </w:r>
    </w:p>
    <w:p w14:paraId="03974B41" w14:textId="007EF177" w:rsidR="00EF72AA" w:rsidRPr="00A64E7C" w:rsidRDefault="00EF72AA" w:rsidP="00D53DA9">
      <w:pPr>
        <w:pStyle w:val="DefaultText"/>
        <w:spacing w:after="300"/>
        <w:rPr>
          <w:rFonts w:ascii="Arial" w:hAnsi="Arial" w:cs="Arial"/>
        </w:rPr>
      </w:pPr>
      <w:r w:rsidRPr="00A64E7C">
        <w:rPr>
          <w:rFonts w:ascii="Arial" w:hAnsi="Arial" w:cs="Arial"/>
        </w:rPr>
        <w:t xml:space="preserve">The working week shall be </w:t>
      </w:r>
      <w:r w:rsidR="00A45C9E">
        <w:rPr>
          <w:rFonts w:ascii="Arial" w:hAnsi="Arial" w:cs="Arial"/>
        </w:rPr>
        <w:t>3</w:t>
      </w:r>
      <w:r w:rsidR="00CD3B8D">
        <w:rPr>
          <w:rFonts w:ascii="Arial" w:hAnsi="Arial" w:cs="Arial"/>
        </w:rPr>
        <w:t>7</w:t>
      </w:r>
      <w:r w:rsidRPr="00C13224">
        <w:rPr>
          <w:rFonts w:ascii="Arial" w:hAnsi="Arial" w:cs="Arial"/>
        </w:rPr>
        <w:t xml:space="preserve"> h</w:t>
      </w:r>
      <w:r w:rsidRPr="00A64E7C">
        <w:rPr>
          <w:rFonts w:ascii="Arial" w:hAnsi="Arial" w:cs="Arial"/>
        </w:rPr>
        <w:t xml:space="preserve">ours (as contractually agreed), worked flexibly to allow time to engage with groups who may hold their meetings in the evening or at weekends. </w:t>
      </w:r>
    </w:p>
    <w:p w14:paraId="5E2EB6E8" w14:textId="48E41355" w:rsidR="00EF72AA" w:rsidRPr="00A64E7C" w:rsidRDefault="00EF72AA" w:rsidP="00D53DA9">
      <w:pPr>
        <w:pStyle w:val="DefaultText"/>
        <w:spacing w:after="300"/>
        <w:rPr>
          <w:rFonts w:ascii="Arial" w:hAnsi="Arial" w:cs="Arial"/>
        </w:rPr>
      </w:pPr>
      <w:r w:rsidRPr="00A64E7C">
        <w:rPr>
          <w:rFonts w:ascii="Arial" w:hAnsi="Arial" w:cs="Arial"/>
        </w:rPr>
        <w:t xml:space="preserve">The post holder will be required to work from </w:t>
      </w:r>
      <w:r w:rsidR="00A45C9E">
        <w:rPr>
          <w:rFonts w:ascii="Arial" w:hAnsi="Arial" w:cs="Arial"/>
        </w:rPr>
        <w:t>home</w:t>
      </w:r>
      <w:r w:rsidRPr="00A64E7C">
        <w:rPr>
          <w:rFonts w:ascii="Arial" w:hAnsi="Arial" w:cs="Arial"/>
        </w:rPr>
        <w:t xml:space="preserve"> in </w:t>
      </w:r>
      <w:r w:rsidR="00CD3B8D">
        <w:rPr>
          <w:rFonts w:ascii="Arial" w:hAnsi="Arial" w:cs="Arial"/>
        </w:rPr>
        <w:t>East Berkshire</w:t>
      </w:r>
      <w:r w:rsidRPr="00A64E7C">
        <w:rPr>
          <w:rFonts w:ascii="Arial" w:hAnsi="Arial" w:cs="Arial"/>
        </w:rPr>
        <w:t xml:space="preserve"> with travel. </w:t>
      </w:r>
    </w:p>
    <w:p w14:paraId="412BC842" w14:textId="77777777" w:rsidR="00EF72AA" w:rsidRPr="00A64E7C" w:rsidRDefault="00EF72AA" w:rsidP="00D53DA9">
      <w:pPr>
        <w:pStyle w:val="DefaultText"/>
        <w:spacing w:after="300"/>
        <w:rPr>
          <w:rFonts w:ascii="Arial" w:hAnsi="Arial" w:cs="Arial"/>
        </w:rPr>
      </w:pPr>
      <w:r w:rsidRPr="00A64E7C">
        <w:rPr>
          <w:rFonts w:ascii="Arial" w:hAnsi="Arial" w:cs="Arial"/>
        </w:rPr>
        <w:t>As this role includes working with vulnerable people the role is subject to a satisfactory Disclosure and Barring Service certificate.</w:t>
      </w:r>
    </w:p>
    <w:p w14:paraId="47AE6DFC" w14:textId="77777777" w:rsidR="00EF72AA" w:rsidRPr="00A64E7C" w:rsidRDefault="00EF72AA" w:rsidP="00D53DA9">
      <w:pPr>
        <w:pStyle w:val="DefaultText"/>
        <w:spacing w:after="300"/>
        <w:rPr>
          <w:rFonts w:ascii="Arial" w:hAnsi="Arial" w:cs="Arial"/>
        </w:rPr>
      </w:pPr>
      <w:r w:rsidRPr="00A64E7C">
        <w:rPr>
          <w:rFonts w:ascii="Arial" w:hAnsi="Arial" w:cs="Arial"/>
        </w:rPr>
        <w:t xml:space="preserve">The nature of the post will require travel in the post </w:t>
      </w:r>
      <w:proofErr w:type="gramStart"/>
      <w:r w:rsidRPr="00A64E7C">
        <w:rPr>
          <w:rFonts w:ascii="Arial" w:hAnsi="Arial" w:cs="Arial"/>
        </w:rPr>
        <w:t>holders</w:t>
      </w:r>
      <w:proofErr w:type="gramEnd"/>
      <w:r w:rsidRPr="00A64E7C">
        <w:rPr>
          <w:rFonts w:ascii="Arial" w:hAnsi="Arial" w:cs="Arial"/>
        </w:rPr>
        <w:t xml:space="preserve"> own car for which expenses will be paid as set by the Trustees. The post holder will be required to hold a current driving license and have insurance that covers business usage</w:t>
      </w:r>
      <w:r>
        <w:rPr>
          <w:rFonts w:ascii="Arial" w:hAnsi="Arial" w:cs="Arial"/>
        </w:rPr>
        <w:t>.</w:t>
      </w:r>
    </w:p>
    <w:p w14:paraId="09BE2681" w14:textId="77777777" w:rsidR="00EF72AA" w:rsidRPr="00A64E7C" w:rsidRDefault="00EF72AA" w:rsidP="00D53DA9">
      <w:pPr>
        <w:rPr>
          <w:rFonts w:ascii="Arial" w:hAnsi="Arial" w:cs="Arial"/>
        </w:rPr>
      </w:pPr>
      <w:r w:rsidRPr="00A64E7C">
        <w:rPr>
          <w:rFonts w:ascii="Arial" w:hAnsi="Arial" w:cs="Arial"/>
        </w:rPr>
        <w:t xml:space="preserve">The other conditions of service and other current procedural agreements will be enclosed with the post-holders Contract of Employment. </w:t>
      </w:r>
    </w:p>
    <w:p w14:paraId="5ED7E10D" w14:textId="77777777" w:rsidR="00EF72AA" w:rsidRPr="00A64E7C" w:rsidRDefault="00EF72AA" w:rsidP="00EF72AA">
      <w:pPr>
        <w:rPr>
          <w:rFonts w:ascii="Arial" w:hAnsi="Arial" w:cs="Arial"/>
        </w:rPr>
      </w:pPr>
    </w:p>
    <w:p w14:paraId="1AE1A6C9" w14:textId="77777777" w:rsidR="00EF72AA" w:rsidRPr="00A64E7C" w:rsidRDefault="00EF72AA" w:rsidP="00EF72AA">
      <w:pPr>
        <w:rPr>
          <w:rFonts w:ascii="Arial" w:hAnsi="Arial" w:cs="Arial"/>
        </w:rPr>
      </w:pPr>
    </w:p>
    <w:p w14:paraId="5DC8388C" w14:textId="77777777" w:rsidR="00EF72AA" w:rsidRPr="00A64E7C" w:rsidRDefault="00EF72AA" w:rsidP="00EF72AA">
      <w:pPr>
        <w:rPr>
          <w:rFonts w:ascii="Arial" w:hAnsi="Arial" w:cs="Arial"/>
        </w:rPr>
      </w:pPr>
    </w:p>
    <w:p w14:paraId="652E304B" w14:textId="77777777" w:rsidR="00DD78D5" w:rsidRPr="00A64E7C" w:rsidRDefault="00EF72AA" w:rsidP="00EF72AA">
      <w:pPr>
        <w:jc w:val="both"/>
        <w:rPr>
          <w:rFonts w:ascii="Arial" w:hAnsi="Arial" w:cs="Arial"/>
        </w:rPr>
      </w:pPr>
      <w:r w:rsidRPr="00A64E7C">
        <w:rPr>
          <w:rFonts w:ascii="Arial" w:hAnsi="Arial" w:cs="Arial"/>
        </w:rPr>
        <w:tab/>
      </w:r>
    </w:p>
    <w:p w14:paraId="37FF9A7E" w14:textId="77777777" w:rsidR="00005E01" w:rsidRPr="00A64E7C" w:rsidRDefault="00005E01" w:rsidP="00F32D12">
      <w:pPr>
        <w:jc w:val="both"/>
        <w:rPr>
          <w:rFonts w:ascii="Arial" w:hAnsi="Arial" w:cs="Arial"/>
        </w:rPr>
      </w:pPr>
    </w:p>
    <w:p w14:paraId="63D6A72B" w14:textId="77777777" w:rsidR="00005E01" w:rsidRPr="00A64E7C" w:rsidRDefault="00005E01" w:rsidP="00F32D12">
      <w:pPr>
        <w:jc w:val="both"/>
        <w:rPr>
          <w:rFonts w:ascii="Arial" w:hAnsi="Arial" w:cs="Arial"/>
        </w:rPr>
      </w:pPr>
    </w:p>
    <w:p w14:paraId="3CD7FCD4" w14:textId="77777777" w:rsidR="00EF72AA" w:rsidRDefault="008305D3" w:rsidP="00F32D12">
      <w:pPr>
        <w:tabs>
          <w:tab w:val="left" w:pos="7140"/>
        </w:tabs>
        <w:jc w:val="both"/>
        <w:rPr>
          <w:rFonts w:ascii="Arial" w:hAnsi="Arial" w:cs="Arial"/>
        </w:rPr>
      </w:pPr>
      <w:r w:rsidRPr="00A64E7C">
        <w:rPr>
          <w:rFonts w:ascii="Arial" w:hAnsi="Arial" w:cs="Arial"/>
        </w:rPr>
        <w:tab/>
      </w:r>
    </w:p>
    <w:p w14:paraId="450B338C" w14:textId="77777777" w:rsidR="00EF72AA" w:rsidRPr="00EF72AA" w:rsidRDefault="00EF72AA" w:rsidP="00EF72AA">
      <w:pPr>
        <w:rPr>
          <w:rFonts w:ascii="Arial" w:hAnsi="Arial" w:cs="Arial"/>
        </w:rPr>
      </w:pPr>
    </w:p>
    <w:p w14:paraId="59C5563A" w14:textId="77777777" w:rsidR="00EF72AA" w:rsidRPr="00EF72AA" w:rsidRDefault="00EF72AA" w:rsidP="00EF72AA">
      <w:pPr>
        <w:rPr>
          <w:rFonts w:ascii="Arial" w:hAnsi="Arial" w:cs="Arial"/>
        </w:rPr>
      </w:pPr>
    </w:p>
    <w:p w14:paraId="0289DD25" w14:textId="77777777" w:rsidR="00EF72AA" w:rsidRPr="00EF72AA" w:rsidRDefault="00EF72AA" w:rsidP="00EF72AA">
      <w:pPr>
        <w:rPr>
          <w:rFonts w:ascii="Arial" w:hAnsi="Arial" w:cs="Arial"/>
        </w:rPr>
      </w:pPr>
    </w:p>
    <w:p w14:paraId="7DF58165" w14:textId="77777777" w:rsidR="00EF72AA" w:rsidRPr="00EF72AA" w:rsidRDefault="00EF72AA" w:rsidP="00EF72AA">
      <w:pPr>
        <w:rPr>
          <w:rFonts w:ascii="Arial" w:hAnsi="Arial" w:cs="Arial"/>
        </w:rPr>
      </w:pPr>
    </w:p>
    <w:p w14:paraId="4E71FF4C" w14:textId="77777777" w:rsidR="00EF72AA" w:rsidRPr="00EF72AA" w:rsidRDefault="00EF72AA" w:rsidP="00EF72AA">
      <w:pPr>
        <w:rPr>
          <w:rFonts w:ascii="Arial" w:hAnsi="Arial" w:cs="Arial"/>
        </w:rPr>
      </w:pPr>
    </w:p>
    <w:p w14:paraId="065BDDE8" w14:textId="77777777" w:rsidR="00EF72AA" w:rsidRPr="00EF72AA" w:rsidRDefault="00EF72AA" w:rsidP="00EF72AA">
      <w:pPr>
        <w:rPr>
          <w:rFonts w:ascii="Arial" w:hAnsi="Arial" w:cs="Arial"/>
        </w:rPr>
      </w:pPr>
    </w:p>
    <w:p w14:paraId="0D5CB1DA" w14:textId="77777777" w:rsidR="00EF72AA" w:rsidRPr="00EF72AA" w:rsidRDefault="00EF72AA" w:rsidP="00EF72AA">
      <w:pPr>
        <w:rPr>
          <w:rFonts w:ascii="Arial" w:hAnsi="Arial" w:cs="Arial"/>
        </w:rPr>
      </w:pPr>
    </w:p>
    <w:p w14:paraId="381F9DE3" w14:textId="77777777" w:rsidR="00EF72AA" w:rsidRPr="00EF72AA" w:rsidRDefault="00EF72AA" w:rsidP="00EF72AA">
      <w:pPr>
        <w:rPr>
          <w:rFonts w:ascii="Arial" w:hAnsi="Arial" w:cs="Arial"/>
        </w:rPr>
      </w:pPr>
    </w:p>
    <w:p w14:paraId="2FF8CEF4" w14:textId="77777777" w:rsidR="00EF72AA" w:rsidRPr="00EF72AA" w:rsidRDefault="00EF72AA" w:rsidP="00EF72AA">
      <w:pPr>
        <w:rPr>
          <w:rFonts w:ascii="Arial" w:hAnsi="Arial" w:cs="Arial"/>
        </w:rPr>
      </w:pPr>
    </w:p>
    <w:p w14:paraId="77283709" w14:textId="77777777" w:rsidR="00EF72AA" w:rsidRPr="00EF72AA" w:rsidRDefault="00EF72AA" w:rsidP="00EF72AA">
      <w:pPr>
        <w:rPr>
          <w:rFonts w:ascii="Arial" w:hAnsi="Arial" w:cs="Arial"/>
        </w:rPr>
      </w:pPr>
    </w:p>
    <w:p w14:paraId="5CD450A6" w14:textId="77777777" w:rsidR="00EF72AA" w:rsidRPr="00EF72AA" w:rsidRDefault="00EF72AA" w:rsidP="00EF72AA">
      <w:pPr>
        <w:rPr>
          <w:rFonts w:ascii="Arial" w:hAnsi="Arial" w:cs="Arial"/>
        </w:rPr>
      </w:pPr>
    </w:p>
    <w:p w14:paraId="5826DE39" w14:textId="77777777" w:rsidR="00EF72AA" w:rsidRPr="00EF72AA" w:rsidRDefault="00EF72AA" w:rsidP="00EF72AA">
      <w:pPr>
        <w:rPr>
          <w:rFonts w:ascii="Arial" w:hAnsi="Arial" w:cs="Arial"/>
        </w:rPr>
      </w:pPr>
    </w:p>
    <w:p w14:paraId="66281C74" w14:textId="77777777" w:rsidR="00EF72AA" w:rsidRPr="00EF72AA" w:rsidRDefault="00EF72AA" w:rsidP="00EF72AA">
      <w:pPr>
        <w:rPr>
          <w:rFonts w:ascii="Arial" w:hAnsi="Arial" w:cs="Arial"/>
        </w:rPr>
      </w:pPr>
    </w:p>
    <w:p w14:paraId="43E70BD6" w14:textId="72AF5A49" w:rsidR="00005E01" w:rsidRPr="00EF72AA" w:rsidRDefault="00005E01" w:rsidP="00EF72AA">
      <w:pPr>
        <w:tabs>
          <w:tab w:val="left" w:pos="7128"/>
        </w:tabs>
        <w:rPr>
          <w:rFonts w:ascii="Arial" w:hAnsi="Arial" w:cs="Arial"/>
        </w:rPr>
      </w:pPr>
    </w:p>
    <w:sectPr w:rsidR="00005E01" w:rsidRPr="00EF72AA" w:rsidSect="00F32D12">
      <w:headerReference w:type="even" r:id="rId17"/>
      <w:headerReference w:type="default" r:id="rId18"/>
      <w:footerReference w:type="even" r:id="rId19"/>
      <w:footerReference w:type="default" r:id="rId20"/>
      <w:headerReference w:type="first" r:id="rId21"/>
      <w:footerReference w:type="first" r:id="rId22"/>
      <w:pgSz w:w="11906" w:h="16838" w:code="9"/>
      <w:pgMar w:top="1440" w:right="1274"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C4C4" w14:textId="77777777" w:rsidR="00960C8F" w:rsidRDefault="00960C8F">
      <w:r>
        <w:separator/>
      </w:r>
    </w:p>
  </w:endnote>
  <w:endnote w:type="continuationSeparator" w:id="0">
    <w:p w14:paraId="7C35F2DE" w14:textId="77777777" w:rsidR="00960C8F" w:rsidRDefault="0096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85C0" w14:textId="77777777" w:rsidR="00345D99" w:rsidRDefault="00345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7EC4" w14:textId="685CE461" w:rsidR="00005E01" w:rsidRDefault="008305D3" w:rsidP="00107659">
    <w:pPr>
      <w:pStyle w:val="Footer"/>
      <w:jc w:val="right"/>
      <w:rPr>
        <w:rFonts w:ascii="Arial" w:hAnsi="Arial" w:cs="Arial"/>
        <w:i/>
        <w:sz w:val="20"/>
        <w:szCs w:val="20"/>
      </w:rPr>
    </w:pPr>
    <w:r>
      <w:tab/>
    </w:r>
    <w:r w:rsidR="00EF72AA">
      <w:rPr>
        <w:sz w:val="20"/>
        <w:szCs w:val="20"/>
      </w:rPr>
      <w:t xml:space="preserve">                                                                                                                     </w:t>
    </w:r>
    <w:r w:rsidR="00345D99">
      <w:rPr>
        <w:rFonts w:ascii="Arial" w:hAnsi="Arial" w:cs="Arial"/>
        <w:sz w:val="20"/>
        <w:szCs w:val="20"/>
      </w:rPr>
      <w:t xml:space="preserve">December </w:t>
    </w:r>
    <w:r w:rsidR="00366125">
      <w:rPr>
        <w:rFonts w:ascii="Arial" w:hAnsi="Arial" w:cs="Arial"/>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3106" w14:textId="77777777" w:rsidR="00345D99" w:rsidRDefault="00345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569D" w14:textId="77777777" w:rsidR="00960C8F" w:rsidRDefault="00960C8F">
      <w:r>
        <w:separator/>
      </w:r>
    </w:p>
  </w:footnote>
  <w:footnote w:type="continuationSeparator" w:id="0">
    <w:p w14:paraId="0A0CF197" w14:textId="77777777" w:rsidR="00960C8F" w:rsidRDefault="0096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A376" w14:textId="77777777" w:rsidR="00345D99" w:rsidRDefault="00345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E688" w14:textId="77777777" w:rsidR="00345D99" w:rsidRDefault="00345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C4AC" w14:textId="77777777" w:rsidR="00345D99" w:rsidRDefault="00345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D5C94D4"/>
    <w:lvl w:ilvl="0" w:tplc="5E0C4F2E">
      <w:start w:val="4"/>
      <w:numFmt w:val="decimal"/>
      <w:lvlText w:val="%1."/>
      <w:lvlJc w:val="left"/>
      <w:pPr>
        <w:tabs>
          <w:tab w:val="left" w:pos="1080"/>
        </w:tabs>
        <w:ind w:left="1080" w:hanging="720"/>
      </w:pPr>
      <w:rPr>
        <w:rFonts w:cs="Times New Roman" w:hint="default"/>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 w15:restartNumberingAfterBreak="0">
    <w:nsid w:val="00000002"/>
    <w:multiLevelType w:val="hybridMultilevel"/>
    <w:tmpl w:val="B1B01CD8"/>
    <w:lvl w:ilvl="0" w:tplc="F03A62FC">
      <w:start w:val="6"/>
      <w:numFmt w:val="decimal"/>
      <w:lvlText w:val="%1."/>
      <w:lvlJc w:val="left"/>
      <w:pPr>
        <w:tabs>
          <w:tab w:val="left" w:pos="720"/>
        </w:tabs>
        <w:ind w:left="720" w:hanging="360"/>
      </w:pPr>
      <w:rPr>
        <w:rFonts w:cs="Times New Roman" w:hint="default"/>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65865D5C"/>
    <w:lvl w:ilvl="0" w:tplc="0809000F">
      <w:start w:val="4"/>
      <w:numFmt w:val="decimal"/>
      <w:lvlText w:val="%1."/>
      <w:lvlJc w:val="left"/>
      <w:pPr>
        <w:tabs>
          <w:tab w:val="left" w:pos="720"/>
        </w:tabs>
        <w:ind w:left="720" w:hanging="360"/>
      </w:pPr>
      <w:rPr>
        <w:rFonts w:cs="Times New Roman" w:hint="default"/>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00000004"/>
    <w:multiLevelType w:val="hybridMultilevel"/>
    <w:tmpl w:val="FC6EB1D0"/>
    <w:lvl w:ilvl="0" w:tplc="0809000F">
      <w:start w:val="6"/>
      <w:numFmt w:val="decimal"/>
      <w:lvlText w:val="%1."/>
      <w:lvlJc w:val="left"/>
      <w:pPr>
        <w:tabs>
          <w:tab w:val="left" w:pos="720"/>
        </w:tabs>
        <w:ind w:left="720" w:hanging="360"/>
      </w:pPr>
      <w:rPr>
        <w:rFonts w:cs="Times New Roman" w:hint="default"/>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4" w15:restartNumberingAfterBreak="0">
    <w:nsid w:val="00000005"/>
    <w:multiLevelType w:val="hybridMultilevel"/>
    <w:tmpl w:val="BF64FFF4"/>
    <w:lvl w:ilvl="0" w:tplc="0809000F">
      <w:start w:val="8"/>
      <w:numFmt w:val="decimal"/>
      <w:lvlText w:val="%1."/>
      <w:lvlJc w:val="left"/>
      <w:pPr>
        <w:tabs>
          <w:tab w:val="left" w:pos="720"/>
        </w:tabs>
        <w:ind w:left="720" w:hanging="360"/>
      </w:pPr>
      <w:rPr>
        <w:rFonts w:cs="Times New Roman" w:hint="default"/>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5" w15:restartNumberingAfterBreak="0">
    <w:nsid w:val="00000006"/>
    <w:multiLevelType w:val="hybridMultilevel"/>
    <w:tmpl w:val="5EA6799C"/>
    <w:lvl w:ilvl="0" w:tplc="A18C1E94">
      <w:start w:val="8"/>
      <w:numFmt w:val="decimal"/>
      <w:lvlText w:val="%1."/>
      <w:lvlJc w:val="left"/>
      <w:pPr>
        <w:tabs>
          <w:tab w:val="left" w:pos="1080"/>
        </w:tabs>
        <w:ind w:left="1080" w:hanging="360"/>
      </w:pPr>
      <w:rPr>
        <w:rFonts w:cs="Times New Roman" w:hint="default"/>
      </w:rPr>
    </w:lvl>
    <w:lvl w:ilvl="1" w:tplc="08090019" w:tentative="1">
      <w:start w:val="1"/>
      <w:numFmt w:val="lowerLetter"/>
      <w:lvlText w:val="%2."/>
      <w:lvlJc w:val="left"/>
      <w:pPr>
        <w:tabs>
          <w:tab w:val="left" w:pos="1800"/>
        </w:tabs>
        <w:ind w:left="1800" w:hanging="360"/>
      </w:pPr>
      <w:rPr>
        <w:rFonts w:cs="Times New Roman"/>
      </w:rPr>
    </w:lvl>
    <w:lvl w:ilvl="2" w:tplc="0809001B" w:tentative="1">
      <w:start w:val="1"/>
      <w:numFmt w:val="lowerRoman"/>
      <w:lvlText w:val="%3."/>
      <w:lvlJc w:val="right"/>
      <w:pPr>
        <w:tabs>
          <w:tab w:val="left" w:pos="2520"/>
        </w:tabs>
        <w:ind w:left="2520" w:hanging="180"/>
      </w:pPr>
      <w:rPr>
        <w:rFonts w:cs="Times New Roman"/>
      </w:rPr>
    </w:lvl>
    <w:lvl w:ilvl="3" w:tplc="0809000F" w:tentative="1">
      <w:start w:val="1"/>
      <w:numFmt w:val="decimal"/>
      <w:lvlText w:val="%4."/>
      <w:lvlJc w:val="left"/>
      <w:pPr>
        <w:tabs>
          <w:tab w:val="left" w:pos="3240"/>
        </w:tabs>
        <w:ind w:left="3240" w:hanging="360"/>
      </w:pPr>
      <w:rPr>
        <w:rFonts w:cs="Times New Roman"/>
      </w:rPr>
    </w:lvl>
    <w:lvl w:ilvl="4" w:tplc="08090019" w:tentative="1">
      <w:start w:val="1"/>
      <w:numFmt w:val="lowerLetter"/>
      <w:lvlText w:val="%5."/>
      <w:lvlJc w:val="left"/>
      <w:pPr>
        <w:tabs>
          <w:tab w:val="left" w:pos="3960"/>
        </w:tabs>
        <w:ind w:left="3960" w:hanging="360"/>
      </w:pPr>
      <w:rPr>
        <w:rFonts w:cs="Times New Roman"/>
      </w:rPr>
    </w:lvl>
    <w:lvl w:ilvl="5" w:tplc="0809001B" w:tentative="1">
      <w:start w:val="1"/>
      <w:numFmt w:val="lowerRoman"/>
      <w:lvlText w:val="%6."/>
      <w:lvlJc w:val="right"/>
      <w:pPr>
        <w:tabs>
          <w:tab w:val="left" w:pos="4680"/>
        </w:tabs>
        <w:ind w:left="4680" w:hanging="180"/>
      </w:pPr>
      <w:rPr>
        <w:rFonts w:cs="Times New Roman"/>
      </w:rPr>
    </w:lvl>
    <w:lvl w:ilvl="6" w:tplc="0809000F" w:tentative="1">
      <w:start w:val="1"/>
      <w:numFmt w:val="decimal"/>
      <w:lvlText w:val="%7."/>
      <w:lvlJc w:val="left"/>
      <w:pPr>
        <w:tabs>
          <w:tab w:val="left" w:pos="5400"/>
        </w:tabs>
        <w:ind w:left="5400" w:hanging="360"/>
      </w:pPr>
      <w:rPr>
        <w:rFonts w:cs="Times New Roman"/>
      </w:rPr>
    </w:lvl>
    <w:lvl w:ilvl="7" w:tplc="08090019" w:tentative="1">
      <w:start w:val="1"/>
      <w:numFmt w:val="lowerLetter"/>
      <w:lvlText w:val="%8."/>
      <w:lvlJc w:val="left"/>
      <w:pPr>
        <w:tabs>
          <w:tab w:val="left" w:pos="6120"/>
        </w:tabs>
        <w:ind w:left="6120" w:hanging="360"/>
      </w:pPr>
      <w:rPr>
        <w:rFonts w:cs="Times New Roman"/>
      </w:rPr>
    </w:lvl>
    <w:lvl w:ilvl="8" w:tplc="0809001B" w:tentative="1">
      <w:start w:val="1"/>
      <w:numFmt w:val="lowerRoman"/>
      <w:lvlText w:val="%9."/>
      <w:lvlJc w:val="right"/>
      <w:pPr>
        <w:tabs>
          <w:tab w:val="left" w:pos="6840"/>
        </w:tabs>
        <w:ind w:left="6840" w:hanging="180"/>
      </w:pPr>
      <w:rPr>
        <w:rFonts w:cs="Times New Roman"/>
      </w:rPr>
    </w:lvl>
  </w:abstractNum>
  <w:abstractNum w:abstractNumId="6" w15:restartNumberingAfterBreak="0">
    <w:nsid w:val="00000007"/>
    <w:multiLevelType w:val="hybridMultilevel"/>
    <w:tmpl w:val="85A8EAFE"/>
    <w:lvl w:ilvl="0" w:tplc="0809000F">
      <w:start w:val="2"/>
      <w:numFmt w:val="decimal"/>
      <w:lvlText w:val="%1."/>
      <w:lvlJc w:val="left"/>
      <w:pPr>
        <w:tabs>
          <w:tab w:val="left" w:pos="720"/>
        </w:tabs>
        <w:ind w:left="720" w:hanging="360"/>
      </w:pPr>
      <w:rPr>
        <w:rFonts w:cs="Times New Roman" w:hint="default"/>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7" w15:restartNumberingAfterBreak="0">
    <w:nsid w:val="00000008"/>
    <w:multiLevelType w:val="hybridMultilevel"/>
    <w:tmpl w:val="0016B1B0"/>
    <w:lvl w:ilvl="0" w:tplc="0809000F">
      <w:start w:val="9"/>
      <w:numFmt w:val="decimal"/>
      <w:lvlText w:val="%1."/>
      <w:lvlJc w:val="left"/>
      <w:pPr>
        <w:tabs>
          <w:tab w:val="left" w:pos="720"/>
        </w:tabs>
        <w:ind w:left="720" w:hanging="360"/>
      </w:pPr>
      <w:rPr>
        <w:rFonts w:cs="Times New Roman" w:hint="default"/>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8" w15:restartNumberingAfterBreak="0">
    <w:nsid w:val="00000009"/>
    <w:multiLevelType w:val="hybridMultilevel"/>
    <w:tmpl w:val="20E8C242"/>
    <w:lvl w:ilvl="0" w:tplc="0809000F">
      <w:start w:val="1"/>
      <w:numFmt w:val="decimal"/>
      <w:lvlText w:val="%1."/>
      <w:lvlJc w:val="left"/>
      <w:pPr>
        <w:tabs>
          <w:tab w:val="left" w:pos="720"/>
        </w:tabs>
        <w:ind w:left="720" w:hanging="360"/>
      </w:pPr>
      <w:rPr>
        <w:rFonts w:hint="default"/>
      </w:rPr>
    </w:lvl>
    <w:lvl w:ilvl="1" w:tplc="08090001">
      <w:start w:val="1"/>
      <w:numFmt w:val="bullet"/>
      <w:lvlText w:val=""/>
      <w:lvlJc w:val="left"/>
      <w:pPr>
        <w:tabs>
          <w:tab w:val="left" w:pos="1440"/>
        </w:tabs>
        <w:ind w:left="1440" w:hanging="360"/>
      </w:pPr>
      <w:rPr>
        <w:rFonts w:ascii="Symbol" w:hAnsi="Symbol" w:hint="default"/>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9" w15:restartNumberingAfterBreak="0">
    <w:nsid w:val="0000000A"/>
    <w:multiLevelType w:val="hybridMultilevel"/>
    <w:tmpl w:val="CDA0EF7E"/>
    <w:lvl w:ilvl="0" w:tplc="D690CAFE">
      <w:start w:val="1"/>
      <w:numFmt w:val="bullet"/>
      <w:lvlText w:val="o"/>
      <w:lvlJc w:val="left"/>
      <w:pPr>
        <w:tabs>
          <w:tab w:val="left" w:pos="1531"/>
        </w:tabs>
        <w:ind w:left="1531" w:hanging="227"/>
      </w:pPr>
      <w:rPr>
        <w:rFonts w:ascii="Courier New" w:hAnsi="Courier New" w:hint="default"/>
        <w:color w:val="auto"/>
      </w:rPr>
    </w:lvl>
    <w:lvl w:ilvl="1" w:tplc="0809000F">
      <w:start w:val="1"/>
      <w:numFmt w:val="decimal"/>
      <w:lvlText w:val="%2."/>
      <w:lvlJc w:val="left"/>
      <w:pPr>
        <w:tabs>
          <w:tab w:val="left" w:pos="1440"/>
        </w:tabs>
        <w:ind w:left="1440" w:hanging="360"/>
      </w:pPr>
      <w:rPr>
        <w:rFonts w:cs="Times New Roman" w:hint="default"/>
        <w:color w:val="auto"/>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hybridMultilevel"/>
    <w:tmpl w:val="7F94C3DE"/>
    <w:lvl w:ilvl="0" w:tplc="0809000F">
      <w:start w:val="3"/>
      <w:numFmt w:val="decimal"/>
      <w:lvlText w:val="%1."/>
      <w:lvlJc w:val="left"/>
      <w:pPr>
        <w:tabs>
          <w:tab w:val="left" w:pos="720"/>
        </w:tabs>
        <w:ind w:left="720" w:hanging="360"/>
      </w:pPr>
      <w:rPr>
        <w:rFonts w:cs="Times New Roman" w:hint="default"/>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0C"/>
    <w:multiLevelType w:val="hybridMultilevel"/>
    <w:tmpl w:val="D14CCF8C"/>
    <w:lvl w:ilvl="0" w:tplc="0809000F">
      <w:start w:val="6"/>
      <w:numFmt w:val="decimal"/>
      <w:lvlText w:val="%1."/>
      <w:lvlJc w:val="left"/>
      <w:pPr>
        <w:tabs>
          <w:tab w:val="left" w:pos="720"/>
        </w:tabs>
        <w:ind w:left="720" w:hanging="360"/>
      </w:pPr>
      <w:rPr>
        <w:rFonts w:cs="Times New Roman" w:hint="default"/>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12" w15:restartNumberingAfterBreak="0">
    <w:nsid w:val="0000000D"/>
    <w:multiLevelType w:val="hybridMultilevel"/>
    <w:tmpl w:val="30B4CC2C"/>
    <w:lvl w:ilvl="0" w:tplc="D07A7C7C">
      <w:start w:val="1"/>
      <w:numFmt w:val="bullet"/>
      <w:lvlText w:val="o"/>
      <w:lvlJc w:val="left"/>
      <w:pPr>
        <w:tabs>
          <w:tab w:val="left" w:pos="1531"/>
        </w:tabs>
        <w:ind w:left="1644" w:hanging="340"/>
      </w:pPr>
      <w:rPr>
        <w:rFonts w:ascii="Courier New" w:hAnsi="Courier New" w:hint="default"/>
        <w:color w:val="auto"/>
      </w:rPr>
    </w:lvl>
    <w:lvl w:ilvl="1" w:tplc="0809000F">
      <w:start w:val="1"/>
      <w:numFmt w:val="decimal"/>
      <w:lvlText w:val="%2."/>
      <w:lvlJc w:val="left"/>
      <w:pPr>
        <w:tabs>
          <w:tab w:val="left" w:pos="1440"/>
        </w:tabs>
        <w:ind w:left="1440" w:hanging="360"/>
      </w:pPr>
      <w:rPr>
        <w:rFonts w:cs="Times New Roman" w:hint="default"/>
        <w:color w:val="auto"/>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000000E"/>
    <w:multiLevelType w:val="hybridMultilevel"/>
    <w:tmpl w:val="ABEE70E8"/>
    <w:lvl w:ilvl="0" w:tplc="0809000F">
      <w:start w:val="1"/>
      <w:numFmt w:val="decimal"/>
      <w:lvlText w:val="%1."/>
      <w:lvlJc w:val="left"/>
      <w:pPr>
        <w:tabs>
          <w:tab w:val="left" w:pos="720"/>
        </w:tabs>
        <w:ind w:left="720" w:hanging="360"/>
      </w:pPr>
      <w:rPr>
        <w:rFonts w:cs="Times New Roman"/>
      </w:rPr>
    </w:lvl>
    <w:lvl w:ilvl="1" w:tplc="08090019">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14" w15:restartNumberingAfterBreak="0">
    <w:nsid w:val="0000000F"/>
    <w:multiLevelType w:val="hybridMultilevel"/>
    <w:tmpl w:val="E452BC1A"/>
    <w:lvl w:ilvl="0" w:tplc="EED4C150">
      <w:start w:val="1"/>
      <w:numFmt w:val="decimal"/>
      <w:lvlText w:val="%1."/>
      <w:lvlJc w:val="left"/>
      <w:pPr>
        <w:tabs>
          <w:tab w:val="left" w:pos="720"/>
        </w:tabs>
        <w:ind w:left="720" w:hanging="360"/>
      </w:pPr>
      <w:rPr>
        <w:rFonts w:cs="Times New Roman" w:hint="default"/>
      </w:rPr>
    </w:lvl>
    <w:lvl w:ilvl="1" w:tplc="1E46B480">
      <w:start w:val="1"/>
      <w:numFmt w:val="bullet"/>
      <w:lvlText w:val=""/>
      <w:lvlJc w:val="left"/>
      <w:pPr>
        <w:tabs>
          <w:tab w:val="left" w:pos="1440"/>
        </w:tabs>
        <w:ind w:left="1440" w:hanging="360"/>
      </w:pPr>
      <w:rPr>
        <w:rFonts w:ascii="Symbol" w:hAnsi="Symbol" w:hint="default"/>
        <w:color w:val="auto"/>
      </w:rPr>
    </w:lvl>
    <w:lvl w:ilvl="2" w:tplc="7BC47456">
      <w:start w:val="12"/>
      <w:numFmt w:val="decimal"/>
      <w:lvlText w:val="%3"/>
      <w:lvlJc w:val="left"/>
      <w:pPr>
        <w:ind w:left="2340" w:hanging="360"/>
      </w:pPr>
      <w:rPr>
        <w:rFonts w:hint="default"/>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15" w15:restartNumberingAfterBreak="0">
    <w:nsid w:val="00000010"/>
    <w:multiLevelType w:val="hybridMultilevel"/>
    <w:tmpl w:val="C7909D08"/>
    <w:lvl w:ilvl="0" w:tplc="EED4C150">
      <w:start w:val="4"/>
      <w:numFmt w:val="decimal"/>
      <w:lvlText w:val="%1."/>
      <w:lvlJc w:val="left"/>
      <w:pPr>
        <w:tabs>
          <w:tab w:val="left" w:pos="720"/>
        </w:tabs>
        <w:ind w:left="720" w:hanging="360"/>
      </w:pPr>
      <w:rPr>
        <w:rFonts w:cs="Times New Roman" w:hint="default"/>
        <w:color w:val="auto"/>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16" w15:restartNumberingAfterBreak="0">
    <w:nsid w:val="00000011"/>
    <w:multiLevelType w:val="hybridMultilevel"/>
    <w:tmpl w:val="32C04392"/>
    <w:lvl w:ilvl="0" w:tplc="08090003">
      <w:start w:val="1"/>
      <w:numFmt w:val="bullet"/>
      <w:lvlText w:val="o"/>
      <w:lvlJc w:val="left"/>
      <w:pPr>
        <w:tabs>
          <w:tab w:val="left" w:pos="720"/>
        </w:tabs>
        <w:ind w:left="720" w:hanging="360"/>
      </w:pPr>
      <w:rPr>
        <w:rFonts w:ascii="Courier New" w:hAnsi="Courier New" w:hint="default"/>
      </w:rPr>
    </w:lvl>
    <w:lvl w:ilvl="1" w:tplc="4C4669BA">
      <w:start w:val="1"/>
      <w:numFmt w:val="decimal"/>
      <w:lvlText w:val="%2."/>
      <w:lvlJc w:val="left"/>
      <w:pPr>
        <w:tabs>
          <w:tab w:val="left" w:pos="1440"/>
        </w:tabs>
        <w:ind w:left="1440" w:hanging="360"/>
      </w:pPr>
      <w:rPr>
        <w:rFonts w:cs="Times New Roman" w:hint="default"/>
        <w:b/>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00000012"/>
    <w:multiLevelType w:val="hybridMultilevel"/>
    <w:tmpl w:val="D892EA5C"/>
    <w:lvl w:ilvl="0" w:tplc="0809000F">
      <w:start w:val="1"/>
      <w:numFmt w:val="decimal"/>
      <w:lvlText w:val="%1."/>
      <w:lvlJc w:val="left"/>
      <w:pPr>
        <w:tabs>
          <w:tab w:val="left" w:pos="720"/>
        </w:tabs>
        <w:ind w:left="720" w:hanging="360"/>
      </w:pPr>
    </w:lvl>
    <w:lvl w:ilvl="1" w:tplc="08090001">
      <w:start w:val="1"/>
      <w:numFmt w:val="bullet"/>
      <w:lvlText w:val=""/>
      <w:lvlJc w:val="left"/>
      <w:pPr>
        <w:tabs>
          <w:tab w:val="left" w:pos="1440"/>
        </w:tabs>
        <w:ind w:left="1440" w:hanging="360"/>
      </w:pPr>
      <w:rPr>
        <w:rFonts w:ascii="Symbol" w:hAnsi="Symbol" w:hint="default"/>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18" w15:restartNumberingAfterBreak="0">
    <w:nsid w:val="00000013"/>
    <w:multiLevelType w:val="multilevel"/>
    <w:tmpl w:val="32C04392"/>
    <w:lvl w:ilvl="0">
      <w:start w:val="1"/>
      <w:numFmt w:val="bullet"/>
      <w:lvlText w:val="o"/>
      <w:lvlJc w:val="left"/>
      <w:pPr>
        <w:tabs>
          <w:tab w:val="left" w:pos="720"/>
        </w:tabs>
        <w:ind w:left="720" w:hanging="360"/>
      </w:pPr>
      <w:rPr>
        <w:rFonts w:ascii="Courier New" w:hAnsi="Courier New" w:hint="default"/>
      </w:rPr>
    </w:lvl>
    <w:lvl w:ilvl="1">
      <w:start w:val="1"/>
      <w:numFmt w:val="decimal"/>
      <w:lvlText w:val="%2."/>
      <w:lvlJc w:val="left"/>
      <w:pPr>
        <w:tabs>
          <w:tab w:val="left" w:pos="1440"/>
        </w:tabs>
        <w:ind w:left="1440" w:hanging="360"/>
      </w:pPr>
      <w:rPr>
        <w:rFonts w:cs="Times New Roman" w:hint="default"/>
        <w:b/>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00000014"/>
    <w:multiLevelType w:val="hybridMultilevel"/>
    <w:tmpl w:val="B85E81BA"/>
    <w:lvl w:ilvl="0" w:tplc="4C4669BA">
      <w:start w:val="1"/>
      <w:numFmt w:val="decimal"/>
      <w:lvlText w:val="%1."/>
      <w:lvlJc w:val="left"/>
      <w:pPr>
        <w:tabs>
          <w:tab w:val="left" w:pos="360"/>
        </w:tabs>
        <w:ind w:left="360" w:hanging="360"/>
      </w:pPr>
      <w:rPr>
        <w:rFonts w:cs="Times New Roman" w:hint="default"/>
        <w:b/>
      </w:rPr>
    </w:lvl>
    <w:lvl w:ilvl="1" w:tplc="08090019" w:tentative="1">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20" w15:restartNumberingAfterBreak="0">
    <w:nsid w:val="00000015"/>
    <w:multiLevelType w:val="hybridMultilevel"/>
    <w:tmpl w:val="4FF85A54"/>
    <w:lvl w:ilvl="0" w:tplc="0809000F">
      <w:start w:val="1"/>
      <w:numFmt w:val="decimal"/>
      <w:lvlText w:val="%1."/>
      <w:lvlJc w:val="left"/>
      <w:pPr>
        <w:tabs>
          <w:tab w:val="left" w:pos="720"/>
        </w:tabs>
        <w:ind w:left="720" w:hanging="360"/>
      </w:pPr>
      <w:rPr>
        <w:rFonts w:cs="Times New Roman"/>
      </w:rPr>
    </w:lvl>
    <w:lvl w:ilvl="1" w:tplc="08090019">
      <w:start w:val="1"/>
      <w:numFmt w:val="lowerLetter"/>
      <w:lvlText w:val="%2."/>
      <w:lvlJc w:val="left"/>
      <w:pPr>
        <w:tabs>
          <w:tab w:val="left" w:pos="1440"/>
        </w:tabs>
        <w:ind w:left="1440" w:hanging="360"/>
      </w:pPr>
      <w:rPr>
        <w:rFonts w:cs="Times New Roman"/>
      </w:rPr>
    </w:lvl>
    <w:lvl w:ilvl="2" w:tplc="0809001B" w:tentative="1">
      <w:start w:val="1"/>
      <w:numFmt w:val="lowerRoman"/>
      <w:lvlText w:val="%3."/>
      <w:lvlJc w:val="right"/>
      <w:pPr>
        <w:tabs>
          <w:tab w:val="left" w:pos="2160"/>
        </w:tabs>
        <w:ind w:left="2160" w:hanging="180"/>
      </w:pPr>
      <w:rPr>
        <w:rFonts w:cs="Times New Roman"/>
      </w:rPr>
    </w:lvl>
    <w:lvl w:ilvl="3" w:tplc="0809000F" w:tentative="1">
      <w:start w:val="1"/>
      <w:numFmt w:val="decimal"/>
      <w:lvlText w:val="%4."/>
      <w:lvlJc w:val="left"/>
      <w:pPr>
        <w:tabs>
          <w:tab w:val="left" w:pos="2880"/>
        </w:tabs>
        <w:ind w:left="2880" w:hanging="360"/>
      </w:pPr>
      <w:rPr>
        <w:rFonts w:cs="Times New Roman"/>
      </w:rPr>
    </w:lvl>
    <w:lvl w:ilvl="4" w:tplc="08090019" w:tentative="1">
      <w:start w:val="1"/>
      <w:numFmt w:val="lowerLetter"/>
      <w:lvlText w:val="%5."/>
      <w:lvlJc w:val="left"/>
      <w:pPr>
        <w:tabs>
          <w:tab w:val="left" w:pos="3600"/>
        </w:tabs>
        <w:ind w:left="3600" w:hanging="360"/>
      </w:pPr>
      <w:rPr>
        <w:rFonts w:cs="Times New Roman"/>
      </w:rPr>
    </w:lvl>
    <w:lvl w:ilvl="5" w:tplc="0809001B" w:tentative="1">
      <w:start w:val="1"/>
      <w:numFmt w:val="lowerRoman"/>
      <w:lvlText w:val="%6."/>
      <w:lvlJc w:val="right"/>
      <w:pPr>
        <w:tabs>
          <w:tab w:val="left" w:pos="4320"/>
        </w:tabs>
        <w:ind w:left="4320" w:hanging="180"/>
      </w:pPr>
      <w:rPr>
        <w:rFonts w:cs="Times New Roman"/>
      </w:rPr>
    </w:lvl>
    <w:lvl w:ilvl="6" w:tplc="0809000F" w:tentative="1">
      <w:start w:val="1"/>
      <w:numFmt w:val="decimal"/>
      <w:lvlText w:val="%7."/>
      <w:lvlJc w:val="left"/>
      <w:pPr>
        <w:tabs>
          <w:tab w:val="left" w:pos="5040"/>
        </w:tabs>
        <w:ind w:left="5040" w:hanging="360"/>
      </w:pPr>
      <w:rPr>
        <w:rFonts w:cs="Times New Roman"/>
      </w:rPr>
    </w:lvl>
    <w:lvl w:ilvl="7" w:tplc="08090019" w:tentative="1">
      <w:start w:val="1"/>
      <w:numFmt w:val="lowerLetter"/>
      <w:lvlText w:val="%8."/>
      <w:lvlJc w:val="left"/>
      <w:pPr>
        <w:tabs>
          <w:tab w:val="left" w:pos="5760"/>
        </w:tabs>
        <w:ind w:left="5760" w:hanging="360"/>
      </w:pPr>
      <w:rPr>
        <w:rFonts w:cs="Times New Roman"/>
      </w:rPr>
    </w:lvl>
    <w:lvl w:ilvl="8" w:tplc="0809001B" w:tentative="1">
      <w:start w:val="1"/>
      <w:numFmt w:val="lowerRoman"/>
      <w:lvlText w:val="%9."/>
      <w:lvlJc w:val="right"/>
      <w:pPr>
        <w:tabs>
          <w:tab w:val="left" w:pos="6480"/>
        </w:tabs>
        <w:ind w:left="6480" w:hanging="180"/>
      </w:pPr>
      <w:rPr>
        <w:rFonts w:cs="Times New Roman"/>
      </w:rPr>
    </w:lvl>
  </w:abstractNum>
  <w:abstractNum w:abstractNumId="21" w15:restartNumberingAfterBreak="0">
    <w:nsid w:val="00000016"/>
    <w:multiLevelType w:val="hybridMultilevel"/>
    <w:tmpl w:val="667635A0"/>
    <w:lvl w:ilvl="0" w:tplc="08090003">
      <w:start w:val="1"/>
      <w:numFmt w:val="bullet"/>
      <w:lvlText w:val="o"/>
      <w:lvlJc w:val="left"/>
      <w:pPr>
        <w:tabs>
          <w:tab w:val="left" w:pos="720"/>
        </w:tabs>
        <w:ind w:left="720" w:hanging="360"/>
      </w:pPr>
      <w:rPr>
        <w:rFonts w:ascii="Courier New" w:hAnsi="Courier New" w:hint="default"/>
        <w:b/>
      </w:rPr>
    </w:lvl>
    <w:lvl w:ilvl="1" w:tplc="08090019" w:tentative="1">
      <w:start w:val="1"/>
      <w:numFmt w:val="lowerLetter"/>
      <w:lvlText w:val="%2."/>
      <w:lvlJc w:val="left"/>
      <w:pPr>
        <w:tabs>
          <w:tab w:val="left" w:pos="1800"/>
        </w:tabs>
        <w:ind w:left="1800" w:hanging="360"/>
      </w:pPr>
      <w:rPr>
        <w:rFonts w:cs="Times New Roman"/>
      </w:rPr>
    </w:lvl>
    <w:lvl w:ilvl="2" w:tplc="0809001B" w:tentative="1">
      <w:start w:val="1"/>
      <w:numFmt w:val="lowerRoman"/>
      <w:lvlText w:val="%3."/>
      <w:lvlJc w:val="right"/>
      <w:pPr>
        <w:tabs>
          <w:tab w:val="left" w:pos="2520"/>
        </w:tabs>
        <w:ind w:left="2520" w:hanging="180"/>
      </w:pPr>
      <w:rPr>
        <w:rFonts w:cs="Times New Roman"/>
      </w:rPr>
    </w:lvl>
    <w:lvl w:ilvl="3" w:tplc="0809000F" w:tentative="1">
      <w:start w:val="1"/>
      <w:numFmt w:val="decimal"/>
      <w:lvlText w:val="%4."/>
      <w:lvlJc w:val="left"/>
      <w:pPr>
        <w:tabs>
          <w:tab w:val="left" w:pos="3240"/>
        </w:tabs>
        <w:ind w:left="3240" w:hanging="360"/>
      </w:pPr>
      <w:rPr>
        <w:rFonts w:cs="Times New Roman"/>
      </w:rPr>
    </w:lvl>
    <w:lvl w:ilvl="4" w:tplc="08090019" w:tentative="1">
      <w:start w:val="1"/>
      <w:numFmt w:val="lowerLetter"/>
      <w:lvlText w:val="%5."/>
      <w:lvlJc w:val="left"/>
      <w:pPr>
        <w:tabs>
          <w:tab w:val="left" w:pos="3960"/>
        </w:tabs>
        <w:ind w:left="3960" w:hanging="360"/>
      </w:pPr>
      <w:rPr>
        <w:rFonts w:cs="Times New Roman"/>
      </w:rPr>
    </w:lvl>
    <w:lvl w:ilvl="5" w:tplc="0809001B" w:tentative="1">
      <w:start w:val="1"/>
      <w:numFmt w:val="lowerRoman"/>
      <w:lvlText w:val="%6."/>
      <w:lvlJc w:val="right"/>
      <w:pPr>
        <w:tabs>
          <w:tab w:val="left" w:pos="4680"/>
        </w:tabs>
        <w:ind w:left="4680" w:hanging="180"/>
      </w:pPr>
      <w:rPr>
        <w:rFonts w:cs="Times New Roman"/>
      </w:rPr>
    </w:lvl>
    <w:lvl w:ilvl="6" w:tplc="0809000F" w:tentative="1">
      <w:start w:val="1"/>
      <w:numFmt w:val="decimal"/>
      <w:lvlText w:val="%7."/>
      <w:lvlJc w:val="left"/>
      <w:pPr>
        <w:tabs>
          <w:tab w:val="left" w:pos="5400"/>
        </w:tabs>
        <w:ind w:left="5400" w:hanging="360"/>
      </w:pPr>
      <w:rPr>
        <w:rFonts w:cs="Times New Roman"/>
      </w:rPr>
    </w:lvl>
    <w:lvl w:ilvl="7" w:tplc="08090019" w:tentative="1">
      <w:start w:val="1"/>
      <w:numFmt w:val="lowerLetter"/>
      <w:lvlText w:val="%8."/>
      <w:lvlJc w:val="left"/>
      <w:pPr>
        <w:tabs>
          <w:tab w:val="left" w:pos="6120"/>
        </w:tabs>
        <w:ind w:left="6120" w:hanging="360"/>
      </w:pPr>
      <w:rPr>
        <w:rFonts w:cs="Times New Roman"/>
      </w:rPr>
    </w:lvl>
    <w:lvl w:ilvl="8" w:tplc="0809001B" w:tentative="1">
      <w:start w:val="1"/>
      <w:numFmt w:val="lowerRoman"/>
      <w:lvlText w:val="%9."/>
      <w:lvlJc w:val="right"/>
      <w:pPr>
        <w:tabs>
          <w:tab w:val="left" w:pos="6840"/>
        </w:tabs>
        <w:ind w:left="6840" w:hanging="180"/>
      </w:pPr>
      <w:rPr>
        <w:rFonts w:cs="Times New Roman"/>
      </w:rPr>
    </w:lvl>
  </w:abstractNum>
  <w:abstractNum w:abstractNumId="22" w15:restartNumberingAfterBreak="0">
    <w:nsid w:val="122A7D3C"/>
    <w:multiLevelType w:val="hybridMultilevel"/>
    <w:tmpl w:val="F00814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C51160E"/>
    <w:multiLevelType w:val="hybridMultilevel"/>
    <w:tmpl w:val="9020AB7C"/>
    <w:lvl w:ilvl="0" w:tplc="7D522980">
      <w:start w:val="4"/>
      <w:numFmt w:val="decimal"/>
      <w:lvlText w:val="%1."/>
      <w:lvlJc w:val="left"/>
      <w:pPr>
        <w:tabs>
          <w:tab w:val="left" w:pos="420"/>
        </w:tabs>
        <w:ind w:left="420" w:hanging="360"/>
      </w:pPr>
      <w:rPr>
        <w:rFonts w:cs="Times New Roman" w:hint="default"/>
      </w:rPr>
    </w:lvl>
    <w:lvl w:ilvl="1" w:tplc="08090019" w:tentative="1">
      <w:start w:val="1"/>
      <w:numFmt w:val="lowerLetter"/>
      <w:lvlText w:val="%2."/>
      <w:lvlJc w:val="left"/>
      <w:pPr>
        <w:tabs>
          <w:tab w:val="left" w:pos="1140"/>
        </w:tabs>
        <w:ind w:left="1140" w:hanging="360"/>
      </w:pPr>
      <w:rPr>
        <w:rFonts w:cs="Times New Roman"/>
      </w:rPr>
    </w:lvl>
    <w:lvl w:ilvl="2" w:tplc="0809001B" w:tentative="1">
      <w:start w:val="1"/>
      <w:numFmt w:val="lowerRoman"/>
      <w:lvlText w:val="%3."/>
      <w:lvlJc w:val="right"/>
      <w:pPr>
        <w:tabs>
          <w:tab w:val="left" w:pos="1860"/>
        </w:tabs>
        <w:ind w:left="1860" w:hanging="180"/>
      </w:pPr>
      <w:rPr>
        <w:rFonts w:cs="Times New Roman"/>
      </w:rPr>
    </w:lvl>
    <w:lvl w:ilvl="3" w:tplc="0809000F" w:tentative="1">
      <w:start w:val="1"/>
      <w:numFmt w:val="decimal"/>
      <w:lvlText w:val="%4."/>
      <w:lvlJc w:val="left"/>
      <w:pPr>
        <w:tabs>
          <w:tab w:val="left" w:pos="2580"/>
        </w:tabs>
        <w:ind w:left="2580" w:hanging="360"/>
      </w:pPr>
      <w:rPr>
        <w:rFonts w:cs="Times New Roman"/>
      </w:rPr>
    </w:lvl>
    <w:lvl w:ilvl="4" w:tplc="08090019" w:tentative="1">
      <w:start w:val="1"/>
      <w:numFmt w:val="lowerLetter"/>
      <w:lvlText w:val="%5."/>
      <w:lvlJc w:val="left"/>
      <w:pPr>
        <w:tabs>
          <w:tab w:val="left" w:pos="3300"/>
        </w:tabs>
        <w:ind w:left="3300" w:hanging="360"/>
      </w:pPr>
      <w:rPr>
        <w:rFonts w:cs="Times New Roman"/>
      </w:rPr>
    </w:lvl>
    <w:lvl w:ilvl="5" w:tplc="0809001B" w:tentative="1">
      <w:start w:val="1"/>
      <w:numFmt w:val="lowerRoman"/>
      <w:lvlText w:val="%6."/>
      <w:lvlJc w:val="right"/>
      <w:pPr>
        <w:tabs>
          <w:tab w:val="left" w:pos="4020"/>
        </w:tabs>
        <w:ind w:left="4020" w:hanging="180"/>
      </w:pPr>
      <w:rPr>
        <w:rFonts w:cs="Times New Roman"/>
      </w:rPr>
    </w:lvl>
    <w:lvl w:ilvl="6" w:tplc="0809000F" w:tentative="1">
      <w:start w:val="1"/>
      <w:numFmt w:val="decimal"/>
      <w:lvlText w:val="%7."/>
      <w:lvlJc w:val="left"/>
      <w:pPr>
        <w:tabs>
          <w:tab w:val="left" w:pos="4740"/>
        </w:tabs>
        <w:ind w:left="4740" w:hanging="360"/>
      </w:pPr>
      <w:rPr>
        <w:rFonts w:cs="Times New Roman"/>
      </w:rPr>
    </w:lvl>
    <w:lvl w:ilvl="7" w:tplc="08090019" w:tentative="1">
      <w:start w:val="1"/>
      <w:numFmt w:val="lowerLetter"/>
      <w:lvlText w:val="%8."/>
      <w:lvlJc w:val="left"/>
      <w:pPr>
        <w:tabs>
          <w:tab w:val="left" w:pos="5460"/>
        </w:tabs>
        <w:ind w:left="5460" w:hanging="360"/>
      </w:pPr>
      <w:rPr>
        <w:rFonts w:cs="Times New Roman"/>
      </w:rPr>
    </w:lvl>
    <w:lvl w:ilvl="8" w:tplc="0809001B" w:tentative="1">
      <w:start w:val="1"/>
      <w:numFmt w:val="lowerRoman"/>
      <w:lvlText w:val="%9."/>
      <w:lvlJc w:val="right"/>
      <w:pPr>
        <w:tabs>
          <w:tab w:val="left" w:pos="6180"/>
        </w:tabs>
        <w:ind w:left="6180" w:hanging="180"/>
      </w:pPr>
      <w:rPr>
        <w:rFonts w:cs="Times New Roman"/>
      </w:rPr>
    </w:lvl>
  </w:abstractNum>
  <w:abstractNum w:abstractNumId="24" w15:restartNumberingAfterBreak="0">
    <w:nsid w:val="6F282FED"/>
    <w:multiLevelType w:val="hybridMultilevel"/>
    <w:tmpl w:val="9A1CB9A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num w:numId="1">
    <w:abstractNumId w:val="14"/>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13"/>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01"/>
    <w:rsid w:val="00005E01"/>
    <w:rsid w:val="000354D6"/>
    <w:rsid w:val="00045AF7"/>
    <w:rsid w:val="00055BC0"/>
    <w:rsid w:val="00056DC4"/>
    <w:rsid w:val="0006111E"/>
    <w:rsid w:val="00063D7B"/>
    <w:rsid w:val="0009005F"/>
    <w:rsid w:val="00094070"/>
    <w:rsid w:val="000C51F2"/>
    <w:rsid w:val="000C76C9"/>
    <w:rsid w:val="000F5044"/>
    <w:rsid w:val="00107659"/>
    <w:rsid w:val="0013497E"/>
    <w:rsid w:val="00146CE8"/>
    <w:rsid w:val="0014736C"/>
    <w:rsid w:val="001525D8"/>
    <w:rsid w:val="0016118A"/>
    <w:rsid w:val="00197EA4"/>
    <w:rsid w:val="001A47BF"/>
    <w:rsid w:val="001B3830"/>
    <w:rsid w:val="001C2085"/>
    <w:rsid w:val="00230202"/>
    <w:rsid w:val="00233211"/>
    <w:rsid w:val="00265FA4"/>
    <w:rsid w:val="00285396"/>
    <w:rsid w:val="00336949"/>
    <w:rsid w:val="00345D99"/>
    <w:rsid w:val="0035073D"/>
    <w:rsid w:val="00350A7C"/>
    <w:rsid w:val="00366125"/>
    <w:rsid w:val="003B2DCE"/>
    <w:rsid w:val="003B3C9E"/>
    <w:rsid w:val="003D1466"/>
    <w:rsid w:val="003E2227"/>
    <w:rsid w:val="00401397"/>
    <w:rsid w:val="00405414"/>
    <w:rsid w:val="00423555"/>
    <w:rsid w:val="004603BE"/>
    <w:rsid w:val="00460528"/>
    <w:rsid w:val="004772A4"/>
    <w:rsid w:val="004E1554"/>
    <w:rsid w:val="00523809"/>
    <w:rsid w:val="005312FC"/>
    <w:rsid w:val="00540A2D"/>
    <w:rsid w:val="00552886"/>
    <w:rsid w:val="00561E93"/>
    <w:rsid w:val="005A65B3"/>
    <w:rsid w:val="005B677C"/>
    <w:rsid w:val="005C6F8F"/>
    <w:rsid w:val="005D30AA"/>
    <w:rsid w:val="00612F5A"/>
    <w:rsid w:val="006204CE"/>
    <w:rsid w:val="006251F0"/>
    <w:rsid w:val="00644979"/>
    <w:rsid w:val="00682F12"/>
    <w:rsid w:val="00687674"/>
    <w:rsid w:val="006974CF"/>
    <w:rsid w:val="006A1C61"/>
    <w:rsid w:val="006C0774"/>
    <w:rsid w:val="006C7D03"/>
    <w:rsid w:val="006E16D3"/>
    <w:rsid w:val="00745A99"/>
    <w:rsid w:val="00750E60"/>
    <w:rsid w:val="00756C8E"/>
    <w:rsid w:val="007A6ED5"/>
    <w:rsid w:val="007C7062"/>
    <w:rsid w:val="007D0CFC"/>
    <w:rsid w:val="007D5E24"/>
    <w:rsid w:val="008305D3"/>
    <w:rsid w:val="00836EBB"/>
    <w:rsid w:val="00840153"/>
    <w:rsid w:val="00880F4B"/>
    <w:rsid w:val="0088457E"/>
    <w:rsid w:val="008C606C"/>
    <w:rsid w:val="008D54C4"/>
    <w:rsid w:val="008F7A9C"/>
    <w:rsid w:val="00900B84"/>
    <w:rsid w:val="009428AF"/>
    <w:rsid w:val="00960C8F"/>
    <w:rsid w:val="00961CB7"/>
    <w:rsid w:val="00973C86"/>
    <w:rsid w:val="009B2FFD"/>
    <w:rsid w:val="009C1F78"/>
    <w:rsid w:val="009C6637"/>
    <w:rsid w:val="009D7EAB"/>
    <w:rsid w:val="00A23C41"/>
    <w:rsid w:val="00A27E25"/>
    <w:rsid w:val="00A35441"/>
    <w:rsid w:val="00A45939"/>
    <w:rsid w:val="00A45C9E"/>
    <w:rsid w:val="00A64E7C"/>
    <w:rsid w:val="00AB6352"/>
    <w:rsid w:val="00AD2A3F"/>
    <w:rsid w:val="00B054E9"/>
    <w:rsid w:val="00B10D1E"/>
    <w:rsid w:val="00B9221A"/>
    <w:rsid w:val="00BE0675"/>
    <w:rsid w:val="00C007F3"/>
    <w:rsid w:val="00C13D1D"/>
    <w:rsid w:val="00C428F9"/>
    <w:rsid w:val="00C57143"/>
    <w:rsid w:val="00C66377"/>
    <w:rsid w:val="00C80423"/>
    <w:rsid w:val="00C95794"/>
    <w:rsid w:val="00CB2A48"/>
    <w:rsid w:val="00CC542F"/>
    <w:rsid w:val="00CD3B8D"/>
    <w:rsid w:val="00D53DA9"/>
    <w:rsid w:val="00D72B38"/>
    <w:rsid w:val="00DD05B0"/>
    <w:rsid w:val="00DD162E"/>
    <w:rsid w:val="00DD78D5"/>
    <w:rsid w:val="00DE3F3E"/>
    <w:rsid w:val="00E3442A"/>
    <w:rsid w:val="00E37FA8"/>
    <w:rsid w:val="00E40D87"/>
    <w:rsid w:val="00E84379"/>
    <w:rsid w:val="00E84B48"/>
    <w:rsid w:val="00E87F37"/>
    <w:rsid w:val="00EB1F44"/>
    <w:rsid w:val="00EE6800"/>
    <w:rsid w:val="00EF72AA"/>
    <w:rsid w:val="00F16CF5"/>
    <w:rsid w:val="00F32D12"/>
    <w:rsid w:val="00F54987"/>
    <w:rsid w:val="00FA0FC1"/>
    <w:rsid w:val="00FA6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AA00C5"/>
  <w15:docId w15:val="{F81A017B-9539-4E2C-8512-A217B78C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4"/>
    <w:unhideWhenUsed/>
    <w:qFormat/>
    <w:rsid w:val="00DD78D5"/>
    <w:pPr>
      <w:keepNext/>
      <w:keepLines/>
      <w:spacing w:before="360" w:after="120" w:line="256" w:lineRule="auto"/>
      <w:outlineLvl w:val="1"/>
    </w:pPr>
    <w:rPr>
      <w:rFonts w:ascii="Arial" w:hAnsi="Arial" w:cstheme="minorBidi"/>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0"/>
      <w:szCs w:val="0"/>
    </w:rPr>
  </w:style>
  <w:style w:type="paragraph" w:customStyle="1" w:styleId="DefaultText">
    <w:name w:val="Default Text"/>
    <w:basedOn w:val="Normal"/>
    <w:pPr>
      <w:autoSpaceDE w:val="0"/>
      <w:autoSpaceDN w:val="0"/>
      <w:adjustRightInd w:val="0"/>
    </w:pPr>
    <w:rPr>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sz w:val="24"/>
      <w:szCs w:val="24"/>
    </w:rPr>
  </w:style>
  <w:style w:type="paragraph" w:customStyle="1" w:styleId="Char">
    <w:name w:val="Char"/>
    <w:basedOn w:val="Normal"/>
    <w:uiPriority w:val="99"/>
    <w:pPr>
      <w:spacing w:after="160" w:line="240" w:lineRule="exact"/>
    </w:pPr>
    <w:rPr>
      <w:rFonts w:ascii="Arial" w:hAnsi="Arial" w:cs="Arial"/>
      <w:sz w:val="22"/>
      <w:szCs w:val="22"/>
      <w:lang w:val="en-US" w:eastAsia="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customStyle="1" w:styleId="s2">
    <w:name w:val="s2"/>
    <w:basedOn w:val="Normal"/>
    <w:pPr>
      <w:spacing w:before="100" w:beforeAutospacing="1" w:after="100" w:afterAutospacing="1"/>
    </w:pPr>
    <w:rPr>
      <w:rFonts w:eastAsiaTheme="minorHAnsi"/>
    </w:rPr>
  </w:style>
  <w:style w:type="character" w:customStyle="1" w:styleId="s21">
    <w:name w:val="s21"/>
    <w:basedOn w:val="DefaultParagraphFont"/>
  </w:style>
  <w:style w:type="character" w:customStyle="1" w:styleId="Heading2Char">
    <w:name w:val="Heading 2 Char"/>
    <w:basedOn w:val="DefaultParagraphFont"/>
    <w:link w:val="Heading2"/>
    <w:uiPriority w:val="4"/>
    <w:rsid w:val="00DD78D5"/>
    <w:rPr>
      <w:rFonts w:ascii="Arial" w:hAnsi="Arial" w:cstheme="minorBidi"/>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1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C0F01986D084CB9BA697DAF692F49" ma:contentTypeVersion="12" ma:contentTypeDescription="Create a new document." ma:contentTypeScope="" ma:versionID="b6044126c1617eef2c76194be50a7aee">
  <xsd:schema xmlns:xsd="http://www.w3.org/2001/XMLSchema" xmlns:xs="http://www.w3.org/2001/XMLSchema" xmlns:p="http://schemas.microsoft.com/office/2006/metadata/properties" xmlns:ns2="fed5f0dc-fcd3-442b-8efd-d3694573bc2d" xmlns:ns3="10294453-65f5-44fb-8737-ccd32b381359" targetNamespace="http://schemas.microsoft.com/office/2006/metadata/properties" ma:root="true" ma:fieldsID="e1ce6d510cb15600a88d58903702497e" ns2:_="" ns3:_="">
    <xsd:import namespace="fed5f0dc-fcd3-442b-8efd-d3694573bc2d"/>
    <xsd:import namespace="10294453-65f5-44fb-8737-ccd32b3813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5f0dc-fcd3-442b-8efd-d3694573b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DCE2B-6D50-4A16-ADB9-39B0F3BC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5f0dc-fcd3-442b-8efd-d3694573bc2d"/>
    <ds:schemaRef ds:uri="10294453-65f5-44fb-8737-ccd32b381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E5EA1-90D5-4F4B-B6A7-315BB6C04E0D}">
  <ds:schemaRefs>
    <ds:schemaRef ds:uri="http://schemas.openxmlformats.org/officeDocument/2006/bibliography"/>
  </ds:schemaRefs>
</ds:datastoreItem>
</file>

<file path=customXml/itemProps3.xml><?xml version="1.0" encoding="utf-8"?>
<ds:datastoreItem xmlns:ds="http://schemas.openxmlformats.org/officeDocument/2006/customXml" ds:itemID="{9A217292-BFD3-49E8-9BD7-772E51180A65}">
  <ds:schemaRefs>
    <ds:schemaRef ds:uri="http://schemas.microsoft.com/sharepoint/v3/contenttype/forms"/>
  </ds:schemaRefs>
</ds:datastoreItem>
</file>

<file path=customXml/itemProps4.xml><?xml version="1.0" encoding="utf-8"?>
<ds:datastoreItem xmlns:ds="http://schemas.openxmlformats.org/officeDocument/2006/customXml" ds:itemID="{5270EB77-3C5A-4719-A423-44D40D244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887</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HELP AND CARE</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AND CARE</dc:title>
  <dc:creator>Marianne Storey</dc:creator>
  <cp:lastModifiedBy>Neil Bolton-Heaton</cp:lastModifiedBy>
  <cp:revision>14</cp:revision>
  <cp:lastPrinted>2018-09-06T08:21:00Z</cp:lastPrinted>
  <dcterms:created xsi:type="dcterms:W3CDTF">2020-11-11T10:22:00Z</dcterms:created>
  <dcterms:modified xsi:type="dcterms:W3CDTF">2021-07-14T14:15:00Z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0x010100B2CC0F01986D084CB9BA697DAF692F49</vt:lpwstr>
  </property>
</Properties>
</file>